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0" w:type="auto"/>
        <w:tblLayout w:type="fixed"/>
        <w:tblLook w:val="04A0" w:firstRow="1" w:lastRow="0" w:firstColumn="1" w:lastColumn="0" w:noHBand="0" w:noVBand="1"/>
      </w:tblPr>
      <w:tblGrid>
        <w:gridCol w:w="3888"/>
        <w:gridCol w:w="2061"/>
        <w:gridCol w:w="2977"/>
        <w:gridCol w:w="5018"/>
      </w:tblGrid>
      <w:tr w:rsidR="00607B97" w14:paraId="75444DCF" w14:textId="77777777" w:rsidTr="00FD103D">
        <w:trPr>
          <w:trHeight w:val="161"/>
        </w:trPr>
        <w:tc>
          <w:tcPr>
            <w:tcW w:w="13944" w:type="dxa"/>
            <w:gridSpan w:val="4"/>
            <w:tcBorders>
              <w:top w:val="single" w:sz="4" w:space="0" w:color="auto"/>
              <w:left w:val="single" w:sz="4" w:space="0" w:color="auto"/>
              <w:bottom w:val="single" w:sz="4" w:space="0" w:color="auto"/>
              <w:right w:val="single" w:sz="4" w:space="0" w:color="auto"/>
            </w:tcBorders>
            <w:hideMark/>
          </w:tcPr>
          <w:p w14:paraId="3C251285" w14:textId="77777777" w:rsidR="00607B97" w:rsidRDefault="00607B97" w:rsidP="00FD103D">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607B97" w14:paraId="7104989E" w14:textId="77777777" w:rsidTr="00FD103D">
        <w:trPr>
          <w:trHeight w:val="161"/>
        </w:trPr>
        <w:tc>
          <w:tcPr>
            <w:tcW w:w="13944" w:type="dxa"/>
            <w:gridSpan w:val="4"/>
            <w:tcBorders>
              <w:top w:val="single" w:sz="4" w:space="0" w:color="auto"/>
              <w:left w:val="single" w:sz="4" w:space="0" w:color="auto"/>
              <w:bottom w:val="single" w:sz="4" w:space="0" w:color="auto"/>
              <w:right w:val="single" w:sz="4" w:space="0" w:color="auto"/>
            </w:tcBorders>
          </w:tcPr>
          <w:p w14:paraId="5869E1B4" w14:textId="77777777" w:rsidR="00607B97" w:rsidRDefault="00607B97" w:rsidP="00FD103D">
            <w:pPr>
              <w:autoSpaceDE w:val="0"/>
              <w:autoSpaceDN w:val="0"/>
              <w:adjustRightInd w:val="0"/>
              <w:rPr>
                <w:rFonts w:ascii="Times New Roman" w:hAnsi="Times New Roman" w:cs="Times New Roman"/>
                <w:color w:val="000000"/>
                <w:sz w:val="24"/>
                <w:szCs w:val="24"/>
              </w:rPr>
            </w:pPr>
          </w:p>
        </w:tc>
      </w:tr>
      <w:tr w:rsidR="00607B97" w14:paraId="31FBFB34" w14:textId="77777777" w:rsidTr="00FD103D">
        <w:trPr>
          <w:trHeight w:val="161"/>
        </w:trPr>
        <w:tc>
          <w:tcPr>
            <w:tcW w:w="3888" w:type="dxa"/>
            <w:tcBorders>
              <w:top w:val="single" w:sz="4" w:space="0" w:color="auto"/>
              <w:left w:val="single" w:sz="4" w:space="0" w:color="auto"/>
              <w:bottom w:val="single" w:sz="4" w:space="0" w:color="auto"/>
              <w:right w:val="single" w:sz="4" w:space="0" w:color="auto"/>
            </w:tcBorders>
            <w:hideMark/>
          </w:tcPr>
          <w:p w14:paraId="585FEA9F" w14:textId="77777777" w:rsidR="00607B97" w:rsidRDefault="00607B97" w:rsidP="00FD103D">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0056" w:type="dxa"/>
            <w:gridSpan w:val="3"/>
            <w:tcBorders>
              <w:top w:val="single" w:sz="4" w:space="0" w:color="auto"/>
              <w:left w:val="single" w:sz="4" w:space="0" w:color="auto"/>
              <w:bottom w:val="single" w:sz="4" w:space="0" w:color="auto"/>
              <w:right w:val="single" w:sz="4" w:space="0" w:color="auto"/>
            </w:tcBorders>
            <w:hideMark/>
          </w:tcPr>
          <w:p w14:paraId="72B8AE19" w14:textId="77777777" w:rsidR="00607B97" w:rsidRDefault="00607B97" w:rsidP="00FD103D">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607B97" w14:paraId="1FFEA1D4" w14:textId="77777777" w:rsidTr="00FD103D">
        <w:trPr>
          <w:trHeight w:val="161"/>
        </w:trPr>
        <w:tc>
          <w:tcPr>
            <w:tcW w:w="3888" w:type="dxa"/>
            <w:tcBorders>
              <w:top w:val="single" w:sz="4" w:space="0" w:color="auto"/>
              <w:left w:val="single" w:sz="4" w:space="0" w:color="auto"/>
              <w:bottom w:val="single" w:sz="4" w:space="0" w:color="auto"/>
              <w:right w:val="single" w:sz="4" w:space="0" w:color="auto"/>
            </w:tcBorders>
            <w:hideMark/>
          </w:tcPr>
          <w:p w14:paraId="2AE0D920" w14:textId="77777777" w:rsidR="00607B97" w:rsidRDefault="00607B97" w:rsidP="00FD10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0056" w:type="dxa"/>
            <w:gridSpan w:val="3"/>
            <w:tcBorders>
              <w:top w:val="single" w:sz="4" w:space="0" w:color="auto"/>
              <w:left w:val="single" w:sz="4" w:space="0" w:color="auto"/>
              <w:bottom w:val="single" w:sz="4" w:space="0" w:color="auto"/>
              <w:right w:val="single" w:sz="4" w:space="0" w:color="auto"/>
            </w:tcBorders>
            <w:hideMark/>
          </w:tcPr>
          <w:p w14:paraId="0EF6754C" w14:textId="77777777" w:rsidR="00607B97" w:rsidRDefault="00607B97" w:rsidP="00FD10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607B97" w14:paraId="6BDA1E63" w14:textId="77777777" w:rsidTr="00FD103D">
        <w:trPr>
          <w:trHeight w:val="161"/>
        </w:trPr>
        <w:tc>
          <w:tcPr>
            <w:tcW w:w="3888" w:type="dxa"/>
            <w:tcBorders>
              <w:top w:val="single" w:sz="4" w:space="0" w:color="auto"/>
              <w:left w:val="single" w:sz="4" w:space="0" w:color="auto"/>
              <w:bottom w:val="single" w:sz="4" w:space="0" w:color="auto"/>
              <w:right w:val="single" w:sz="4" w:space="0" w:color="auto"/>
            </w:tcBorders>
            <w:hideMark/>
          </w:tcPr>
          <w:p w14:paraId="069304DB" w14:textId="77777777" w:rsidR="00607B97" w:rsidRDefault="00607B97" w:rsidP="00FD10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0056" w:type="dxa"/>
            <w:gridSpan w:val="3"/>
            <w:tcBorders>
              <w:top w:val="single" w:sz="4" w:space="0" w:color="auto"/>
              <w:left w:val="single" w:sz="4" w:space="0" w:color="auto"/>
              <w:bottom w:val="single" w:sz="4" w:space="0" w:color="auto"/>
              <w:right w:val="single" w:sz="4" w:space="0" w:color="auto"/>
            </w:tcBorders>
            <w:hideMark/>
          </w:tcPr>
          <w:p w14:paraId="512DF9EF" w14:textId="77777777" w:rsidR="00607B97" w:rsidRDefault="00607B97" w:rsidP="00FD10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607B97" w14:paraId="2CA0E349" w14:textId="77777777" w:rsidTr="00FD103D">
        <w:trPr>
          <w:trHeight w:val="161"/>
        </w:trPr>
        <w:tc>
          <w:tcPr>
            <w:tcW w:w="13944" w:type="dxa"/>
            <w:gridSpan w:val="4"/>
            <w:tcBorders>
              <w:top w:val="single" w:sz="4" w:space="0" w:color="auto"/>
              <w:left w:val="single" w:sz="4" w:space="0" w:color="auto"/>
              <w:bottom w:val="single" w:sz="4" w:space="0" w:color="auto"/>
              <w:right w:val="single" w:sz="4" w:space="0" w:color="auto"/>
            </w:tcBorders>
            <w:hideMark/>
          </w:tcPr>
          <w:p w14:paraId="29CCB0A1" w14:textId="77777777" w:rsidR="00607B97" w:rsidRDefault="00607B97" w:rsidP="00FD10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607B97" w14:paraId="5DF60390" w14:textId="77777777" w:rsidTr="00D724AC">
        <w:trPr>
          <w:trHeight w:val="161"/>
        </w:trPr>
        <w:tc>
          <w:tcPr>
            <w:tcW w:w="5949" w:type="dxa"/>
            <w:gridSpan w:val="2"/>
            <w:tcBorders>
              <w:top w:val="single" w:sz="4" w:space="0" w:color="auto"/>
              <w:left w:val="single" w:sz="4" w:space="0" w:color="auto"/>
              <w:bottom w:val="single" w:sz="4" w:space="0" w:color="auto"/>
              <w:right w:val="single" w:sz="4" w:space="0" w:color="auto"/>
            </w:tcBorders>
            <w:hideMark/>
          </w:tcPr>
          <w:p w14:paraId="333C3658" w14:textId="77777777" w:rsidR="00607B97" w:rsidRDefault="00607B97" w:rsidP="00D724A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2977" w:type="dxa"/>
            <w:tcBorders>
              <w:top w:val="single" w:sz="4" w:space="0" w:color="auto"/>
              <w:left w:val="single" w:sz="4" w:space="0" w:color="auto"/>
              <w:bottom w:val="single" w:sz="4" w:space="0" w:color="auto"/>
              <w:right w:val="single" w:sz="4" w:space="0" w:color="auto"/>
            </w:tcBorders>
            <w:hideMark/>
          </w:tcPr>
          <w:p w14:paraId="27FDAB1B" w14:textId="1ABB4E01" w:rsidR="00607B97" w:rsidRDefault="00607B97" w:rsidP="00FD10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 dalyviai</w:t>
            </w:r>
          </w:p>
        </w:tc>
        <w:tc>
          <w:tcPr>
            <w:tcW w:w="5018" w:type="dxa"/>
            <w:tcBorders>
              <w:top w:val="single" w:sz="4" w:space="0" w:color="auto"/>
              <w:left w:val="single" w:sz="4" w:space="0" w:color="auto"/>
              <w:bottom w:val="single" w:sz="4" w:space="0" w:color="auto"/>
              <w:right w:val="single" w:sz="4" w:space="0" w:color="auto"/>
            </w:tcBorders>
            <w:hideMark/>
          </w:tcPr>
          <w:p w14:paraId="336C5497" w14:textId="319BDCF1" w:rsidR="00607B97" w:rsidRPr="00607B97" w:rsidRDefault="00607B97" w:rsidP="00D724AC">
            <w:pPr>
              <w:rPr>
                <w:rFonts w:ascii="Times New Roman" w:hAnsi="Times New Roman" w:cs="Times New Roman"/>
                <w:b/>
                <w:bCs/>
                <w:lang w:eastAsia="lt-LT"/>
              </w:rPr>
            </w:pPr>
            <w:r w:rsidRPr="00217996">
              <w:rPr>
                <w:rFonts w:ascii="Times New Roman" w:hAnsi="Times New Roman" w:cs="Times New Roman"/>
                <w:b/>
                <w:bCs/>
                <w:lang w:eastAsia="lt-LT"/>
              </w:rPr>
              <w:t>3</w:t>
            </w:r>
            <w:r w:rsidRPr="00217996">
              <w:rPr>
                <w:rFonts w:ascii="Times New Roman" w:eastAsia="Times New Roman" w:hAnsi="Times New Roman" w:cs="Times New Roman"/>
                <w:lang w:eastAsia="lt-LT"/>
              </w:rPr>
              <w:t xml:space="preserve"> </w:t>
            </w:r>
            <w:r w:rsidRPr="00217996">
              <w:rPr>
                <w:rFonts w:ascii="Times New Roman" w:eastAsia="Times New Roman" w:hAnsi="Times New Roman" w:cs="Times New Roman"/>
                <w:b/>
                <w:lang w:eastAsia="lt-LT"/>
              </w:rPr>
              <w:t>pirkimo objekto dalis</w:t>
            </w:r>
            <w:r w:rsidRPr="00217996">
              <w:rPr>
                <w:rFonts w:ascii="Times New Roman" w:eastAsia="Times New Roman" w:hAnsi="Times New Roman" w:cs="Times New Roman"/>
                <w:bCs/>
                <w:lang w:eastAsia="lt-LT"/>
              </w:rPr>
              <w:t xml:space="preserve"> </w:t>
            </w:r>
            <w:r w:rsidRPr="00217996">
              <w:rPr>
                <w:rFonts w:ascii="Times New Roman" w:eastAsia="Times New Roman" w:hAnsi="Times New Roman" w:cs="Times New Roman"/>
                <w:lang w:eastAsia="lt-LT"/>
              </w:rPr>
              <w:t>–</w:t>
            </w:r>
            <w:r w:rsidRPr="00217996">
              <w:rPr>
                <w:rFonts w:ascii="Times New Roman" w:hAnsi="Times New Roman" w:cs="Times New Roman"/>
                <w:b/>
                <w:bCs/>
                <w:lang w:eastAsia="lt-LT"/>
              </w:rPr>
              <w:t>Funkcinė lova</w:t>
            </w:r>
            <w:r w:rsidRPr="00217996">
              <w:rPr>
                <w:rFonts w:ascii="Times New Roman" w:eastAsia="Times New Roman" w:hAnsi="Times New Roman" w:cs="Times New Roman"/>
                <w:b/>
                <w:bCs/>
                <w:lang w:eastAsia="lt-LT"/>
              </w:rPr>
              <w:t xml:space="preserve">  (</w:t>
            </w:r>
            <w:r w:rsidRPr="00217996">
              <w:rPr>
                <w:rFonts w:ascii="Times New Roman" w:hAnsi="Times New Roman" w:cs="Times New Roman"/>
                <w:b/>
                <w:bCs/>
                <w:lang w:eastAsia="lt-LT"/>
              </w:rPr>
              <w:t>15</w:t>
            </w:r>
            <w:r w:rsidRPr="00217996">
              <w:rPr>
                <w:rFonts w:ascii="Times New Roman" w:eastAsia="Times New Roman" w:hAnsi="Times New Roman" w:cs="Times New Roman"/>
                <w:b/>
                <w:bCs/>
                <w:lang w:eastAsia="lt-LT"/>
              </w:rPr>
              <w:t xml:space="preserve"> vnt.)</w:t>
            </w:r>
            <w:r w:rsidRPr="00C86100">
              <w:rPr>
                <w:rFonts w:ascii="Times New Roman" w:hAnsi="Times New Roman" w:cs="Times New Roman"/>
                <w:b/>
                <w:bCs/>
                <w:lang w:eastAsia="lt-LT"/>
              </w:rPr>
              <w:t xml:space="preserve"> </w:t>
            </w:r>
          </w:p>
        </w:tc>
      </w:tr>
    </w:tbl>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3750" w:type="dxa"/>
        <w:tblInd w:w="137" w:type="dxa"/>
        <w:tblLayout w:type="fixed"/>
        <w:tblLook w:val="04A0" w:firstRow="1" w:lastRow="0" w:firstColumn="1" w:lastColumn="0" w:noHBand="0" w:noVBand="1"/>
      </w:tblPr>
      <w:tblGrid>
        <w:gridCol w:w="851"/>
        <w:gridCol w:w="4677"/>
        <w:gridCol w:w="4253"/>
        <w:gridCol w:w="3969"/>
      </w:tblGrid>
      <w:tr w:rsidR="003E4889" w:rsidRPr="00217996" w14:paraId="0E1E1253" w14:textId="2CB06C75" w:rsidTr="00607B97">
        <w:trPr>
          <w:trHeight w:val="326"/>
        </w:trPr>
        <w:tc>
          <w:tcPr>
            <w:tcW w:w="851" w:type="dxa"/>
            <w:vAlign w:val="center"/>
          </w:tcPr>
          <w:p w14:paraId="14CECCC3" w14:textId="5D80C5DC" w:rsidR="003E4889" w:rsidRPr="00217996" w:rsidRDefault="003E4889" w:rsidP="00BC0CCC">
            <w:pPr>
              <w:jc w:val="both"/>
              <w:rPr>
                <w:rFonts w:ascii="Times New Roman" w:hAnsi="Times New Roman"/>
                <w:b/>
                <w:color w:val="000000" w:themeColor="text1"/>
              </w:rPr>
            </w:pPr>
          </w:p>
        </w:tc>
        <w:tc>
          <w:tcPr>
            <w:tcW w:w="4677" w:type="dxa"/>
            <w:vAlign w:val="center"/>
          </w:tcPr>
          <w:p w14:paraId="5C920FF5" w14:textId="7B71F2E9" w:rsidR="003E4889" w:rsidRPr="00217996" w:rsidRDefault="003E4889" w:rsidP="00BC0CCC">
            <w:pPr>
              <w:jc w:val="both"/>
              <w:rPr>
                <w:rFonts w:ascii="Times New Roman" w:hAnsi="Times New Roman"/>
                <w:b/>
                <w:color w:val="000000" w:themeColor="text1"/>
              </w:rPr>
            </w:pPr>
          </w:p>
        </w:tc>
        <w:tc>
          <w:tcPr>
            <w:tcW w:w="4253" w:type="dxa"/>
            <w:vAlign w:val="center"/>
          </w:tcPr>
          <w:p w14:paraId="6A7B0FE7" w14:textId="3A42B98A" w:rsidR="003E4889" w:rsidRPr="00217996" w:rsidRDefault="00FE02A2" w:rsidP="00BC0CCC">
            <w:pPr>
              <w:jc w:val="both"/>
              <w:rPr>
                <w:rFonts w:ascii="Times New Roman" w:hAnsi="Times New Roman"/>
                <w:b/>
                <w:color w:val="000000" w:themeColor="text1"/>
              </w:rPr>
            </w:pPr>
            <w:r>
              <w:rPr>
                <w:rFonts w:ascii="Times New Roman" w:hAnsi="Times New Roman"/>
                <w:b/>
                <w:color w:val="000000" w:themeColor="text1"/>
              </w:rPr>
              <w:t>13 dalyvis</w:t>
            </w:r>
          </w:p>
        </w:tc>
        <w:tc>
          <w:tcPr>
            <w:tcW w:w="3969" w:type="dxa"/>
          </w:tcPr>
          <w:p w14:paraId="073D9BA6" w14:textId="7EB05FBF" w:rsidR="003E4889" w:rsidRDefault="00B86FB3" w:rsidP="00BC0CCC">
            <w:pPr>
              <w:jc w:val="both"/>
              <w:rPr>
                <w:rFonts w:ascii="Times New Roman" w:hAnsi="Times New Roman"/>
                <w:b/>
                <w:color w:val="000000" w:themeColor="text1"/>
              </w:rPr>
            </w:pPr>
            <w:r>
              <w:rPr>
                <w:rFonts w:ascii="Times New Roman" w:hAnsi="Times New Roman"/>
                <w:b/>
                <w:color w:val="000000" w:themeColor="text1"/>
              </w:rPr>
              <w:t>9 dalyvis</w:t>
            </w:r>
          </w:p>
        </w:tc>
      </w:tr>
      <w:tr w:rsidR="003E4889" w:rsidRPr="00217996" w14:paraId="7D144BFC" w14:textId="49E2CC05" w:rsidTr="00607B97">
        <w:trPr>
          <w:trHeight w:val="326"/>
        </w:trPr>
        <w:tc>
          <w:tcPr>
            <w:tcW w:w="851" w:type="dxa"/>
            <w:vAlign w:val="center"/>
          </w:tcPr>
          <w:p w14:paraId="7660A083" w14:textId="4B864D34" w:rsidR="003E4889" w:rsidRPr="00217996" w:rsidRDefault="003E4889" w:rsidP="008A3CA3">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4677" w:type="dxa"/>
            <w:vAlign w:val="center"/>
          </w:tcPr>
          <w:p w14:paraId="73FAB008" w14:textId="7A4CAA77" w:rsidR="003E4889" w:rsidRPr="00217996" w:rsidRDefault="003E4889" w:rsidP="008A3CA3">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4253" w:type="dxa"/>
            <w:vAlign w:val="center"/>
          </w:tcPr>
          <w:p w14:paraId="73401937" w14:textId="6A348A9E" w:rsidR="003E4889" w:rsidRPr="00217996" w:rsidRDefault="003E4889" w:rsidP="008A3CA3">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3969" w:type="dxa"/>
          </w:tcPr>
          <w:p w14:paraId="1CB9B343" w14:textId="77777777" w:rsidR="003E4889" w:rsidRPr="00217996" w:rsidRDefault="003E4889" w:rsidP="008A3CA3">
            <w:pPr>
              <w:jc w:val="both"/>
              <w:rPr>
                <w:rFonts w:ascii="Times New Roman" w:hAnsi="Times New Roman"/>
                <w:b/>
                <w:bCs/>
                <w:color w:val="000000" w:themeColor="text1"/>
              </w:rPr>
            </w:pPr>
          </w:p>
        </w:tc>
      </w:tr>
      <w:tr w:rsidR="003E4889" w:rsidRPr="00217996" w14:paraId="453137E9" w14:textId="2BA70165" w:rsidTr="00607B97">
        <w:trPr>
          <w:trHeight w:val="642"/>
        </w:trPr>
        <w:tc>
          <w:tcPr>
            <w:tcW w:w="851" w:type="dxa"/>
          </w:tcPr>
          <w:p w14:paraId="32B1A1DE" w14:textId="77777777"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1.</w:t>
            </w:r>
          </w:p>
        </w:tc>
        <w:tc>
          <w:tcPr>
            <w:tcW w:w="4677" w:type="dxa"/>
            <w:vAlign w:val="center"/>
          </w:tcPr>
          <w:p w14:paraId="639B7F76" w14:textId="719DE132"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4253" w:type="dxa"/>
            <w:vAlign w:val="center"/>
          </w:tcPr>
          <w:p w14:paraId="5F75CC73" w14:textId="79274FD9" w:rsidR="003E4889" w:rsidRPr="00217996" w:rsidRDefault="003E4889" w:rsidP="00B5081A">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p.d. Prašome atsižvelgti į 3, 6, 7, 11 pirkimų dalių  techninės specifikacijos pakeitimus. </w:t>
            </w:r>
          </w:p>
        </w:tc>
        <w:tc>
          <w:tcPr>
            <w:tcW w:w="3969" w:type="dxa"/>
          </w:tcPr>
          <w:p w14:paraId="40ED490C" w14:textId="77777777" w:rsidR="003E4889" w:rsidRDefault="003E4889" w:rsidP="00B5081A">
            <w:pPr>
              <w:jc w:val="both"/>
              <w:rPr>
                <w:rFonts w:ascii="Times New Roman" w:hAnsi="Times New Roman"/>
                <w:color w:val="000000" w:themeColor="text1"/>
              </w:rPr>
            </w:pPr>
          </w:p>
        </w:tc>
      </w:tr>
      <w:tr w:rsidR="003E4889" w:rsidRPr="00217996" w14:paraId="2548E06C" w14:textId="5E454EA5" w:rsidTr="00607B97">
        <w:trPr>
          <w:trHeight w:val="699"/>
        </w:trPr>
        <w:tc>
          <w:tcPr>
            <w:tcW w:w="851" w:type="dxa"/>
          </w:tcPr>
          <w:p w14:paraId="0C3AC136" w14:textId="77777777"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2.</w:t>
            </w:r>
          </w:p>
        </w:tc>
        <w:tc>
          <w:tcPr>
            <w:tcW w:w="4677" w:type="dxa"/>
            <w:vAlign w:val="center"/>
          </w:tcPr>
          <w:p w14:paraId="4512E6BF" w14:textId="0ED293F6"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4253" w:type="dxa"/>
            <w:vAlign w:val="center"/>
          </w:tcPr>
          <w:p w14:paraId="67FB0DAF" w14:textId="742F35DC" w:rsidR="003E4889" w:rsidRPr="00217996" w:rsidRDefault="003E4889" w:rsidP="00B5081A">
            <w:pPr>
              <w:jc w:val="both"/>
              <w:rPr>
                <w:rFonts w:ascii="Times New Roman" w:hAnsi="Times New Roman"/>
                <w:color w:val="000000" w:themeColor="text1"/>
              </w:rPr>
            </w:pPr>
            <w:r>
              <w:rPr>
                <w:rFonts w:ascii="Times New Roman" w:hAnsi="Times New Roman"/>
                <w:color w:val="000000" w:themeColor="text1"/>
              </w:rPr>
              <w:t xml:space="preserve">Pastabos techninėje specifikacijoje. </w:t>
            </w:r>
          </w:p>
        </w:tc>
        <w:tc>
          <w:tcPr>
            <w:tcW w:w="3969" w:type="dxa"/>
          </w:tcPr>
          <w:p w14:paraId="23E7098D" w14:textId="77777777" w:rsidR="003E4889" w:rsidRDefault="003E4889" w:rsidP="00B5081A">
            <w:pPr>
              <w:jc w:val="both"/>
              <w:rPr>
                <w:rFonts w:ascii="Times New Roman" w:hAnsi="Times New Roman"/>
                <w:color w:val="000000" w:themeColor="text1"/>
              </w:rPr>
            </w:pPr>
          </w:p>
        </w:tc>
      </w:tr>
      <w:tr w:rsidR="003E4889" w:rsidRPr="00217996" w14:paraId="35935AEF" w14:textId="7690E28D" w:rsidTr="00607B97">
        <w:trPr>
          <w:trHeight w:val="841"/>
        </w:trPr>
        <w:tc>
          <w:tcPr>
            <w:tcW w:w="851" w:type="dxa"/>
          </w:tcPr>
          <w:p w14:paraId="77D6591C" w14:textId="77777777"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3.</w:t>
            </w:r>
          </w:p>
        </w:tc>
        <w:tc>
          <w:tcPr>
            <w:tcW w:w="4677" w:type="dxa"/>
            <w:vAlign w:val="center"/>
          </w:tcPr>
          <w:p w14:paraId="75258B1E" w14:textId="77777777" w:rsidR="003E4889" w:rsidRPr="00900CE5" w:rsidRDefault="003E4889" w:rsidP="00B5081A">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18FCD461" w14:textId="5BBAFBF7" w:rsidR="003E4889" w:rsidRPr="00900CE5" w:rsidRDefault="003E4889" w:rsidP="00B5081A">
            <w:pPr>
              <w:spacing w:after="200"/>
              <w:jc w:val="both"/>
              <w:rPr>
                <w:rFonts w:ascii="Times New Roman" w:hAnsi="Times New Roman"/>
                <w:lang w:eastAsia="lt-LT"/>
              </w:rPr>
            </w:pPr>
            <w:r w:rsidRPr="00900CE5">
              <w:rPr>
                <w:rFonts w:ascii="Times New Roman" w:hAnsi="Times New Roman"/>
                <w:b/>
                <w:bCs/>
                <w:lang w:eastAsia="lt-LT"/>
              </w:rPr>
              <w:t>3</w:t>
            </w:r>
            <w:r w:rsidRPr="00900CE5">
              <w:rPr>
                <w:rFonts w:ascii="Times New Roman" w:hAnsi="Times New Roman"/>
                <w:lang w:eastAsia="lt-LT"/>
              </w:rPr>
              <w:t xml:space="preserve"> </w:t>
            </w:r>
            <w:r w:rsidRPr="00900CE5">
              <w:rPr>
                <w:rFonts w:ascii="Times New Roman" w:hAnsi="Times New Roman"/>
                <w:b/>
                <w:lang w:eastAsia="lt-LT"/>
              </w:rPr>
              <w:t>pirkimo objekto dalis</w:t>
            </w:r>
            <w:r w:rsidRPr="00900CE5">
              <w:rPr>
                <w:rFonts w:ascii="Times New Roman" w:hAnsi="Times New Roman"/>
                <w:bCs/>
                <w:lang w:eastAsia="lt-LT"/>
              </w:rPr>
              <w:t xml:space="preserve"> </w:t>
            </w:r>
            <w:r w:rsidRPr="00900CE5">
              <w:rPr>
                <w:rFonts w:ascii="Times New Roman" w:hAnsi="Times New Roman"/>
                <w:lang w:eastAsia="lt-LT"/>
              </w:rPr>
              <w:t>–</w:t>
            </w:r>
            <w:r w:rsidRPr="00900CE5">
              <w:rPr>
                <w:rFonts w:ascii="Times New Roman" w:hAnsi="Times New Roman"/>
                <w:bCs/>
                <w:lang w:eastAsia="lt-LT"/>
              </w:rPr>
              <w:t xml:space="preserve"> </w:t>
            </w:r>
            <w:r w:rsidRPr="00900CE5">
              <w:rPr>
                <w:rFonts w:ascii="Times New Roman" w:hAnsi="Times New Roman"/>
                <w:lang w:eastAsia="lt-LT"/>
              </w:rPr>
              <w:t xml:space="preserve"> </w:t>
            </w:r>
            <w:r w:rsidRPr="00900CE5">
              <w:rPr>
                <w:rFonts w:ascii="Times New Roman" w:hAnsi="Times New Roman"/>
                <w:b/>
                <w:bCs/>
                <w:lang w:eastAsia="lt-LT"/>
              </w:rPr>
              <w:t xml:space="preserve">Funkcinė lova  (15 vnt.) </w:t>
            </w:r>
            <w:r w:rsidRPr="00900CE5">
              <w:rPr>
                <w:rFonts w:ascii="Times New Roman" w:hAnsi="Times New Roman"/>
                <w:b/>
                <w:lang w:eastAsia="lt-LT"/>
              </w:rPr>
              <w:t xml:space="preserve">– </w:t>
            </w:r>
            <w:r w:rsidRPr="00900CE5">
              <w:rPr>
                <w:rFonts w:ascii="Times New Roman" w:hAnsi="Times New Roman"/>
                <w:lang w:eastAsia="lt-LT"/>
              </w:rPr>
              <w:t>24793,50 Eur be PVM;</w:t>
            </w:r>
          </w:p>
          <w:p w14:paraId="0755B193" w14:textId="2F55B855" w:rsidR="003E4889" w:rsidRPr="00900CE5" w:rsidRDefault="003E4889" w:rsidP="00B5081A">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4253" w:type="dxa"/>
            <w:vAlign w:val="center"/>
          </w:tcPr>
          <w:p w14:paraId="523226D7" w14:textId="77777777" w:rsidR="003E4889" w:rsidRPr="00494886" w:rsidRDefault="003E4889" w:rsidP="00B5081A">
            <w:pPr>
              <w:spacing w:after="200"/>
              <w:jc w:val="both"/>
              <w:rPr>
                <w:rFonts w:ascii="Times New Roman" w:hAnsi="Times New Roman"/>
                <w:b/>
                <w:bCs/>
                <w:lang w:eastAsia="lt-LT"/>
              </w:rPr>
            </w:pPr>
            <w:r>
              <w:rPr>
                <w:rFonts w:ascii="Times New Roman" w:hAnsi="Times New Roman"/>
                <w:b/>
                <w:bCs/>
                <w:lang w:eastAsia="lt-LT"/>
              </w:rPr>
              <w:t>3</w:t>
            </w:r>
            <w:r w:rsidRPr="00433096">
              <w:rPr>
                <w:rFonts w:ascii="Times New Roman" w:hAnsi="Times New Roman"/>
                <w:lang w:eastAsia="lt-LT"/>
              </w:rPr>
              <w:t xml:space="preserve"> </w:t>
            </w:r>
            <w:r w:rsidRPr="00433096">
              <w:rPr>
                <w:rFonts w:ascii="Times New Roman" w:hAnsi="Times New Roman"/>
                <w:b/>
                <w:lang w:eastAsia="lt-LT"/>
              </w:rPr>
              <w:t>pirkimo objekto dalis</w:t>
            </w:r>
            <w:r w:rsidRPr="00433096">
              <w:rPr>
                <w:rFonts w:ascii="Times New Roman" w:hAnsi="Times New Roman"/>
                <w:bCs/>
                <w:lang w:eastAsia="lt-LT"/>
              </w:rPr>
              <w:t xml:space="preserve"> </w:t>
            </w:r>
            <w:r w:rsidRPr="00433096">
              <w:rPr>
                <w:rFonts w:ascii="Times New Roman" w:hAnsi="Times New Roman"/>
                <w:lang w:eastAsia="lt-LT"/>
              </w:rPr>
              <w:t>–</w:t>
            </w:r>
            <w:r w:rsidRPr="00433096">
              <w:rPr>
                <w:rFonts w:ascii="Times New Roman" w:hAnsi="Times New Roman"/>
                <w:bCs/>
                <w:lang w:eastAsia="lt-LT"/>
              </w:rPr>
              <w:t xml:space="preserve"> </w:t>
            </w:r>
            <w:r w:rsidRPr="00433096">
              <w:rPr>
                <w:rFonts w:ascii="Times New Roman" w:hAnsi="Times New Roman"/>
                <w:lang w:eastAsia="lt-LT"/>
              </w:rPr>
              <w:t xml:space="preserve"> </w:t>
            </w:r>
            <w:r w:rsidRPr="00433096">
              <w:rPr>
                <w:rFonts w:ascii="Times New Roman" w:hAnsi="Times New Roman"/>
                <w:b/>
                <w:bCs/>
                <w:lang w:eastAsia="lt-LT"/>
              </w:rPr>
              <w:t xml:space="preserve">Funkcinė lova  (15 vnt.) </w:t>
            </w:r>
            <w:r w:rsidRPr="00433096">
              <w:rPr>
                <w:rFonts w:ascii="Times New Roman" w:hAnsi="Times New Roman"/>
                <w:b/>
                <w:lang w:eastAsia="lt-LT"/>
              </w:rPr>
              <w:t xml:space="preserve">– </w:t>
            </w:r>
            <w:r w:rsidRPr="00433096">
              <w:rPr>
                <w:rFonts w:ascii="Times New Roman" w:hAnsi="Times New Roman"/>
                <w:lang w:eastAsia="lt-LT"/>
              </w:rPr>
              <w:t xml:space="preserve">24793,50 Eur be PVM; </w:t>
            </w:r>
            <w:r w:rsidRPr="00494886">
              <w:rPr>
                <w:rFonts w:ascii="Times New Roman" w:hAnsi="Times New Roman"/>
                <w:b/>
                <w:bCs/>
                <w:color w:val="ED0000"/>
                <w:lang w:eastAsia="lt-LT"/>
              </w:rPr>
              <w:t>Kadangi pagal specifikacija lova komplektuojama su svarstyklėmis , planuojamas  biudžetas yra labai mažas</w:t>
            </w:r>
          </w:p>
          <w:p w14:paraId="6908F1ED" w14:textId="77777777" w:rsidR="003E4889" w:rsidRDefault="003E4889" w:rsidP="00B5081A">
            <w:pPr>
              <w:spacing w:after="200"/>
              <w:jc w:val="both"/>
              <w:rPr>
                <w:rFonts w:ascii="Times New Roman" w:hAnsi="Times New Roman"/>
                <w:b/>
                <w:bCs/>
                <w:lang w:eastAsia="lt-LT"/>
              </w:rPr>
            </w:pPr>
          </w:p>
          <w:p w14:paraId="7D8A16A3" w14:textId="2A655309" w:rsidR="003E4889" w:rsidRPr="00607B97" w:rsidRDefault="003E4889" w:rsidP="00607B97">
            <w:pPr>
              <w:spacing w:after="200"/>
              <w:jc w:val="both"/>
              <w:rPr>
                <w:rFonts w:ascii="Times New Roman" w:hAnsi="Times New Roman"/>
                <w:color w:val="FF0000"/>
                <w:lang w:eastAsia="lt-LT"/>
              </w:rPr>
            </w:pPr>
          </w:p>
        </w:tc>
        <w:tc>
          <w:tcPr>
            <w:tcW w:w="3969" w:type="dxa"/>
          </w:tcPr>
          <w:p w14:paraId="2F503761" w14:textId="77777777" w:rsidR="003E4889" w:rsidRDefault="003E4889" w:rsidP="00B5081A">
            <w:pPr>
              <w:spacing w:after="200"/>
              <w:jc w:val="both"/>
              <w:rPr>
                <w:rFonts w:ascii="Times New Roman" w:hAnsi="Times New Roman"/>
                <w:b/>
                <w:bCs/>
                <w:lang w:eastAsia="lt-LT"/>
              </w:rPr>
            </w:pPr>
          </w:p>
        </w:tc>
      </w:tr>
      <w:tr w:rsidR="003E4889" w:rsidRPr="00217996" w14:paraId="12BF26CD" w14:textId="44300BAC" w:rsidTr="00607B97">
        <w:trPr>
          <w:trHeight w:val="2256"/>
        </w:trPr>
        <w:tc>
          <w:tcPr>
            <w:tcW w:w="851" w:type="dxa"/>
          </w:tcPr>
          <w:p w14:paraId="71145611" w14:textId="77777777"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lastRenderedPageBreak/>
              <w:t>4.</w:t>
            </w:r>
          </w:p>
        </w:tc>
        <w:tc>
          <w:tcPr>
            <w:tcW w:w="4677" w:type="dxa"/>
            <w:vAlign w:val="center"/>
          </w:tcPr>
          <w:p w14:paraId="3436C2D0" w14:textId="3A83C042" w:rsidR="003E4889" w:rsidRPr="00900CE5" w:rsidRDefault="003E4889" w:rsidP="00B5081A">
            <w:pPr>
              <w:tabs>
                <w:tab w:val="left" w:pos="851"/>
              </w:tabs>
              <w:autoSpaceDE w:val="0"/>
              <w:autoSpaceDN w:val="0"/>
              <w:adjustRightInd w:val="0"/>
              <w:jc w:val="both"/>
              <w:rPr>
                <w:rFonts w:ascii="Times New Roman" w:hAnsi="Times New Roman"/>
              </w:rPr>
            </w:pPr>
            <w:r w:rsidRPr="00900CE5">
              <w:rPr>
                <w:rFonts w:ascii="Times New Roman" w:hAnsi="Times New Roman"/>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3E4889" w:rsidRPr="00900CE5" w:rsidRDefault="003E4889" w:rsidP="00B5081A">
            <w:pPr>
              <w:jc w:val="both"/>
              <w:rPr>
                <w:rFonts w:ascii="Times New Roman" w:hAnsi="Times New Roman"/>
              </w:rPr>
            </w:pPr>
            <w:r w:rsidRPr="00900CE5">
              <w:rPr>
                <w:rFonts w:ascii="Times New Roman" w:hAnsi="Times New Roman"/>
              </w:rPr>
              <w:t>(</w:t>
            </w:r>
            <w:r w:rsidRPr="00900CE5">
              <w:rPr>
                <w:rFonts w:ascii="Times New Roman" w:hAnsi="Times New Roman"/>
                <w:i/>
              </w:rPr>
              <w:t>prašome pateikti nuorodą (-as) į technines charakteristikas ir/arba pateikti gamintojo dokumentaciją; pageidautina, kad nurodytumėt taip pat ir preliminarią siūlomos prekės vieneto kainą be PVM</w:t>
            </w:r>
            <w:r w:rsidRPr="00900CE5">
              <w:rPr>
                <w:rFonts w:ascii="Times New Roman" w:hAnsi="Times New Roman"/>
              </w:rPr>
              <w:t>).</w:t>
            </w:r>
          </w:p>
        </w:tc>
        <w:tc>
          <w:tcPr>
            <w:tcW w:w="4253" w:type="dxa"/>
            <w:vAlign w:val="center"/>
          </w:tcPr>
          <w:p w14:paraId="29E008D2" w14:textId="77777777" w:rsidR="003E4889" w:rsidRPr="00217996" w:rsidRDefault="003E4889" w:rsidP="00B5081A">
            <w:pPr>
              <w:jc w:val="both"/>
              <w:rPr>
                <w:rFonts w:ascii="Times New Roman" w:hAnsi="Times New Roman"/>
                <w:color w:val="000000" w:themeColor="text1"/>
              </w:rPr>
            </w:pPr>
          </w:p>
        </w:tc>
        <w:tc>
          <w:tcPr>
            <w:tcW w:w="3969" w:type="dxa"/>
          </w:tcPr>
          <w:p w14:paraId="023C900B" w14:textId="77777777" w:rsidR="003E4889" w:rsidRPr="00217996" w:rsidRDefault="003E4889" w:rsidP="00B5081A">
            <w:pPr>
              <w:jc w:val="both"/>
              <w:rPr>
                <w:rFonts w:ascii="Times New Roman" w:hAnsi="Times New Roman"/>
                <w:color w:val="000000" w:themeColor="text1"/>
              </w:rPr>
            </w:pPr>
          </w:p>
        </w:tc>
      </w:tr>
      <w:tr w:rsidR="003E4889" w:rsidRPr="00217996" w14:paraId="137393B2" w14:textId="526E5DDC" w:rsidTr="00607B97">
        <w:trPr>
          <w:trHeight w:val="1239"/>
        </w:trPr>
        <w:tc>
          <w:tcPr>
            <w:tcW w:w="851" w:type="dxa"/>
          </w:tcPr>
          <w:p w14:paraId="4A403707" w14:textId="77777777"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5.</w:t>
            </w:r>
          </w:p>
        </w:tc>
        <w:tc>
          <w:tcPr>
            <w:tcW w:w="4677" w:type="dxa"/>
            <w:vAlign w:val="center"/>
          </w:tcPr>
          <w:p w14:paraId="1C8BD5FF" w14:textId="5F350BE5" w:rsidR="003E4889" w:rsidRPr="00217996" w:rsidRDefault="003E4889" w:rsidP="00B5081A">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3E4889" w:rsidRPr="00217996" w:rsidRDefault="003E4889" w:rsidP="00B5081A">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4253" w:type="dxa"/>
            <w:vAlign w:val="center"/>
          </w:tcPr>
          <w:p w14:paraId="1D5CFD71" w14:textId="0EC33069" w:rsidR="003E4889" w:rsidRPr="00217996" w:rsidRDefault="003E4889" w:rsidP="00B5081A">
            <w:pPr>
              <w:jc w:val="both"/>
              <w:rPr>
                <w:rFonts w:ascii="Times New Roman" w:hAnsi="Times New Roman"/>
                <w:color w:val="000000" w:themeColor="text1"/>
              </w:rPr>
            </w:pPr>
          </w:p>
        </w:tc>
        <w:tc>
          <w:tcPr>
            <w:tcW w:w="3969" w:type="dxa"/>
          </w:tcPr>
          <w:p w14:paraId="6F139F8E" w14:textId="77777777" w:rsidR="003E4889" w:rsidRPr="00217996" w:rsidRDefault="003E4889" w:rsidP="00B5081A">
            <w:pPr>
              <w:jc w:val="both"/>
              <w:rPr>
                <w:rFonts w:ascii="Times New Roman" w:hAnsi="Times New Roman"/>
                <w:color w:val="000000" w:themeColor="text1"/>
              </w:rPr>
            </w:pPr>
          </w:p>
        </w:tc>
      </w:tr>
      <w:tr w:rsidR="003E4889" w:rsidRPr="00217996" w14:paraId="2A17C1CA" w14:textId="584A6620" w:rsidTr="00607B97">
        <w:trPr>
          <w:trHeight w:val="504"/>
        </w:trPr>
        <w:tc>
          <w:tcPr>
            <w:tcW w:w="851" w:type="dxa"/>
          </w:tcPr>
          <w:p w14:paraId="53F5DD9E" w14:textId="77777777"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6.</w:t>
            </w:r>
          </w:p>
        </w:tc>
        <w:tc>
          <w:tcPr>
            <w:tcW w:w="4677" w:type="dxa"/>
            <w:vAlign w:val="center"/>
          </w:tcPr>
          <w:p w14:paraId="38339357" w14:textId="4A8CA8F6" w:rsidR="003E4889" w:rsidRPr="00217996" w:rsidRDefault="003E4889" w:rsidP="00B5081A">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4253" w:type="dxa"/>
            <w:vAlign w:val="center"/>
          </w:tcPr>
          <w:p w14:paraId="2DA83C22" w14:textId="7124E16A" w:rsidR="003E4889" w:rsidRPr="00217996" w:rsidRDefault="003E4889" w:rsidP="00B5081A">
            <w:pPr>
              <w:jc w:val="both"/>
              <w:rPr>
                <w:rFonts w:ascii="Times New Roman" w:hAnsi="Times New Roman"/>
                <w:color w:val="000000" w:themeColor="text1"/>
              </w:rPr>
            </w:pPr>
          </w:p>
        </w:tc>
        <w:tc>
          <w:tcPr>
            <w:tcW w:w="3969" w:type="dxa"/>
          </w:tcPr>
          <w:p w14:paraId="393CC84B" w14:textId="77777777" w:rsidR="003E4889" w:rsidRPr="00217996" w:rsidRDefault="003E4889" w:rsidP="00B5081A">
            <w:pPr>
              <w:jc w:val="both"/>
              <w:rPr>
                <w:rFonts w:ascii="Times New Roman" w:hAnsi="Times New Roman"/>
                <w:color w:val="000000" w:themeColor="text1"/>
              </w:rPr>
            </w:pPr>
          </w:p>
        </w:tc>
      </w:tr>
      <w:tr w:rsidR="003E4889" w:rsidRPr="00217996" w14:paraId="605F6E9A" w14:textId="7485CD5E" w:rsidTr="00607B97">
        <w:trPr>
          <w:trHeight w:val="504"/>
        </w:trPr>
        <w:tc>
          <w:tcPr>
            <w:tcW w:w="851" w:type="dxa"/>
          </w:tcPr>
          <w:p w14:paraId="09F296D2" w14:textId="004C87E2"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7.</w:t>
            </w:r>
          </w:p>
        </w:tc>
        <w:tc>
          <w:tcPr>
            <w:tcW w:w="4677" w:type="dxa"/>
            <w:vAlign w:val="center"/>
          </w:tcPr>
          <w:p w14:paraId="3A90BF1F" w14:textId="0D4D88F2" w:rsidR="003E4889" w:rsidRPr="00607B97" w:rsidRDefault="003E4889" w:rsidP="00B5081A">
            <w:pPr>
              <w:tabs>
                <w:tab w:val="left" w:pos="851"/>
              </w:tabs>
              <w:autoSpaceDE w:val="0"/>
              <w:autoSpaceDN w:val="0"/>
              <w:adjustRightInd w:val="0"/>
              <w:jc w:val="both"/>
              <w:rPr>
                <w:rFonts w:ascii="Times New Roman" w:hAnsi="Times New Roman"/>
                <w:color w:val="000000"/>
                <w:sz w:val="18"/>
                <w:szCs w:val="18"/>
              </w:rPr>
            </w:pPr>
            <w:r w:rsidRPr="00607B97">
              <w:rPr>
                <w:rFonts w:ascii="Times New Roman" w:hAnsi="Times New Roman"/>
                <w:color w:val="000000"/>
                <w:sz w:val="18"/>
                <w:szCs w:val="18"/>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4253" w:type="dxa"/>
            <w:vAlign w:val="center"/>
          </w:tcPr>
          <w:p w14:paraId="5E00D104" w14:textId="77777777" w:rsidR="003E4889" w:rsidRPr="00217996" w:rsidRDefault="003E4889" w:rsidP="00B5081A">
            <w:pPr>
              <w:jc w:val="both"/>
              <w:rPr>
                <w:rFonts w:ascii="Times New Roman" w:hAnsi="Times New Roman"/>
                <w:color w:val="000000" w:themeColor="text1"/>
              </w:rPr>
            </w:pPr>
          </w:p>
        </w:tc>
        <w:tc>
          <w:tcPr>
            <w:tcW w:w="3969" w:type="dxa"/>
          </w:tcPr>
          <w:p w14:paraId="4C24744D" w14:textId="77777777" w:rsidR="003E4889" w:rsidRPr="00217996" w:rsidRDefault="003E4889" w:rsidP="00B5081A">
            <w:pPr>
              <w:jc w:val="both"/>
              <w:rPr>
                <w:rFonts w:ascii="Times New Roman" w:hAnsi="Times New Roman"/>
                <w:color w:val="000000" w:themeColor="text1"/>
              </w:rPr>
            </w:pPr>
          </w:p>
        </w:tc>
      </w:tr>
      <w:tr w:rsidR="003E4889" w:rsidRPr="00217996" w14:paraId="40078D5C" w14:textId="780012F0" w:rsidTr="00607B97">
        <w:trPr>
          <w:trHeight w:val="665"/>
        </w:trPr>
        <w:tc>
          <w:tcPr>
            <w:tcW w:w="851" w:type="dxa"/>
          </w:tcPr>
          <w:p w14:paraId="6C722943" w14:textId="56D0C868"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8.</w:t>
            </w:r>
          </w:p>
        </w:tc>
        <w:tc>
          <w:tcPr>
            <w:tcW w:w="4677" w:type="dxa"/>
            <w:vAlign w:val="center"/>
          </w:tcPr>
          <w:p w14:paraId="72A5E918" w14:textId="77777777" w:rsidR="003E4889" w:rsidRPr="00217996" w:rsidRDefault="003E4889" w:rsidP="00B5081A">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4253" w:type="dxa"/>
            <w:vAlign w:val="center"/>
          </w:tcPr>
          <w:p w14:paraId="61EC445D" w14:textId="2EE8A555" w:rsidR="003E4889" w:rsidRPr="00217996" w:rsidRDefault="003E4889" w:rsidP="00B5081A">
            <w:pPr>
              <w:jc w:val="both"/>
              <w:rPr>
                <w:rFonts w:ascii="Times New Roman" w:hAnsi="Times New Roman"/>
                <w:color w:val="000000" w:themeColor="text1"/>
              </w:rPr>
            </w:pPr>
          </w:p>
        </w:tc>
        <w:tc>
          <w:tcPr>
            <w:tcW w:w="3969" w:type="dxa"/>
          </w:tcPr>
          <w:p w14:paraId="35E37960" w14:textId="77777777" w:rsidR="003E4889" w:rsidRPr="00217996" w:rsidRDefault="003E4889" w:rsidP="00B5081A">
            <w:pPr>
              <w:jc w:val="both"/>
              <w:rPr>
                <w:rFonts w:ascii="Times New Roman" w:hAnsi="Times New Roman"/>
                <w:color w:val="000000" w:themeColor="text1"/>
              </w:rPr>
            </w:pPr>
          </w:p>
        </w:tc>
      </w:tr>
    </w:tbl>
    <w:p w14:paraId="3D8129FC" w14:textId="77777777" w:rsidR="00A5787C" w:rsidRDefault="00A5787C" w:rsidP="004659C6">
      <w:pPr>
        <w:jc w:val="center"/>
        <w:rPr>
          <w:rFonts w:ascii="Times New Roman" w:hAnsi="Times New Roman" w:cs="Times New Roman"/>
          <w:b/>
          <w:bCs/>
          <w:lang w:eastAsia="lt-LT"/>
        </w:rPr>
      </w:pPr>
    </w:p>
    <w:p w14:paraId="3FEC81DD" w14:textId="21D92115" w:rsidR="004659C6" w:rsidRDefault="004659C6" w:rsidP="004659C6">
      <w:pPr>
        <w:jc w:val="center"/>
        <w:rPr>
          <w:rFonts w:ascii="Times New Roman" w:hAnsi="Times New Roman" w:cs="Times New Roman"/>
          <w:b/>
        </w:rPr>
      </w:pPr>
    </w:p>
    <w:p w14:paraId="1E4452A8" w14:textId="77777777" w:rsidR="00607B97" w:rsidRDefault="00607B97" w:rsidP="004659C6">
      <w:pPr>
        <w:jc w:val="center"/>
        <w:rPr>
          <w:rFonts w:ascii="Times New Roman" w:hAnsi="Times New Roman" w:cs="Times New Roman"/>
          <w:b/>
        </w:rPr>
      </w:pPr>
    </w:p>
    <w:p w14:paraId="7AF4BC03" w14:textId="77777777" w:rsidR="00607B97" w:rsidRPr="00217996" w:rsidRDefault="00607B97" w:rsidP="004659C6">
      <w:pPr>
        <w:jc w:val="center"/>
        <w:rPr>
          <w:rFonts w:ascii="Times New Roman" w:hAnsi="Times New Roman" w:cs="Times New Roman"/>
          <w:b/>
        </w:rPr>
      </w:pPr>
    </w:p>
    <w:tbl>
      <w:tblPr>
        <w:tblStyle w:val="Lentelstinklelis2"/>
        <w:tblW w:w="14312" w:type="dxa"/>
        <w:tblLook w:val="04A0" w:firstRow="1" w:lastRow="0" w:firstColumn="1" w:lastColumn="0" w:noHBand="0" w:noVBand="1"/>
      </w:tblPr>
      <w:tblGrid>
        <w:gridCol w:w="704"/>
        <w:gridCol w:w="2977"/>
        <w:gridCol w:w="142"/>
        <w:gridCol w:w="3685"/>
        <w:gridCol w:w="3827"/>
        <w:gridCol w:w="2977"/>
      </w:tblGrid>
      <w:tr w:rsidR="00B86FB3" w:rsidRPr="00217996" w14:paraId="4987A46F" w14:textId="0282CAE4" w:rsidTr="00B86FB3">
        <w:trPr>
          <w:trHeight w:val="554"/>
        </w:trPr>
        <w:tc>
          <w:tcPr>
            <w:tcW w:w="704" w:type="dxa"/>
          </w:tcPr>
          <w:p w14:paraId="6F3EC4A3" w14:textId="2C5F4E00" w:rsidR="00B86FB3" w:rsidRPr="00217996" w:rsidRDefault="00B86FB3" w:rsidP="00B86FB3">
            <w:pPr>
              <w:jc w:val="center"/>
              <w:rPr>
                <w:rFonts w:ascii="Times New Roman" w:eastAsia="Times New Roman" w:hAnsi="Times New Roman" w:cs="Times New Roman"/>
                <w:b/>
                <w:bCs/>
                <w:color w:val="000000"/>
                <w:lang w:eastAsia="en-GB"/>
              </w:rPr>
            </w:pPr>
          </w:p>
        </w:tc>
        <w:tc>
          <w:tcPr>
            <w:tcW w:w="3119" w:type="dxa"/>
            <w:gridSpan w:val="2"/>
          </w:tcPr>
          <w:p w14:paraId="6FDF8333" w14:textId="0C18BEE0" w:rsidR="00B86FB3" w:rsidRPr="00217996" w:rsidRDefault="00B86FB3" w:rsidP="00B86FB3">
            <w:pPr>
              <w:jc w:val="center"/>
              <w:rPr>
                <w:rFonts w:ascii="Times New Roman" w:eastAsia="Times New Roman" w:hAnsi="Times New Roman" w:cs="Times New Roman"/>
                <w:b/>
                <w:bCs/>
                <w:color w:val="000000"/>
                <w:lang w:eastAsia="en-GB"/>
              </w:rPr>
            </w:pPr>
          </w:p>
        </w:tc>
        <w:tc>
          <w:tcPr>
            <w:tcW w:w="3685" w:type="dxa"/>
          </w:tcPr>
          <w:p w14:paraId="6CB9385B" w14:textId="7C3B9BCA" w:rsidR="00B86FB3" w:rsidRPr="00217996" w:rsidRDefault="00B86FB3" w:rsidP="00B86FB3">
            <w:pPr>
              <w:jc w:val="center"/>
              <w:rPr>
                <w:rFonts w:ascii="Times New Roman" w:eastAsia="Times New Roman" w:hAnsi="Times New Roman" w:cs="Times New Roman"/>
                <w:b/>
                <w:bCs/>
                <w:color w:val="000000"/>
                <w:lang w:eastAsia="en-GB"/>
              </w:rPr>
            </w:pPr>
          </w:p>
        </w:tc>
        <w:tc>
          <w:tcPr>
            <w:tcW w:w="3827" w:type="dxa"/>
          </w:tcPr>
          <w:p w14:paraId="18B3EC94" w14:textId="01230664" w:rsidR="00B86FB3" w:rsidRPr="00217996" w:rsidRDefault="00B86FB3" w:rsidP="00B86FB3">
            <w:pPr>
              <w:jc w:val="both"/>
              <w:rPr>
                <w:rFonts w:ascii="Times New Roman" w:eastAsia="Times New Roman" w:hAnsi="Times New Roman" w:cs="Times New Roman"/>
                <w:b/>
                <w:bCs/>
                <w:color w:val="000000"/>
                <w:lang w:eastAsia="en-GB"/>
              </w:rPr>
            </w:pPr>
            <w:r w:rsidRPr="00ED36C3">
              <w:t>13 dalyvis</w:t>
            </w:r>
          </w:p>
        </w:tc>
        <w:tc>
          <w:tcPr>
            <w:tcW w:w="2977" w:type="dxa"/>
          </w:tcPr>
          <w:p w14:paraId="6EAE43F9" w14:textId="4A3BD858" w:rsidR="00B86FB3" w:rsidRPr="00217996" w:rsidRDefault="00B86FB3" w:rsidP="00B86FB3">
            <w:pPr>
              <w:jc w:val="both"/>
              <w:rPr>
                <w:rFonts w:ascii="Times New Roman" w:hAnsi="Times New Roman" w:cs="Times New Roman"/>
                <w:b/>
              </w:rPr>
            </w:pPr>
            <w:r w:rsidRPr="00ED36C3">
              <w:t>9 dalyvis</w:t>
            </w:r>
          </w:p>
        </w:tc>
      </w:tr>
      <w:tr w:rsidR="003E4889" w:rsidRPr="00217996" w14:paraId="26312CFB" w14:textId="77777777" w:rsidTr="00B86FB3">
        <w:trPr>
          <w:trHeight w:val="689"/>
        </w:trPr>
        <w:tc>
          <w:tcPr>
            <w:tcW w:w="704" w:type="dxa"/>
          </w:tcPr>
          <w:p w14:paraId="542DE2FA" w14:textId="0D6CF610" w:rsidR="003E4889" w:rsidRPr="00217996" w:rsidRDefault="003E4889" w:rsidP="003E4889">
            <w:pPr>
              <w:jc w:val="center"/>
              <w:rPr>
                <w:rFonts w:ascii="Times New Roman" w:hAnsi="Times New Roman" w:cs="Times New Roman"/>
                <w:b/>
              </w:rPr>
            </w:pPr>
            <w:r w:rsidRPr="00217996">
              <w:rPr>
                <w:rFonts w:ascii="Times New Roman" w:hAnsi="Times New Roman" w:cs="Times New Roman"/>
                <w:b/>
              </w:rPr>
              <w:t>Eil. Nr.</w:t>
            </w:r>
          </w:p>
        </w:tc>
        <w:tc>
          <w:tcPr>
            <w:tcW w:w="3119" w:type="dxa"/>
            <w:gridSpan w:val="2"/>
          </w:tcPr>
          <w:p w14:paraId="28287B09" w14:textId="77777777" w:rsidR="003E4889" w:rsidRPr="00217996" w:rsidRDefault="003E4889" w:rsidP="003E4889">
            <w:pPr>
              <w:jc w:val="center"/>
              <w:rPr>
                <w:rFonts w:ascii="Times New Roman" w:hAnsi="Times New Roman" w:cs="Times New Roman"/>
                <w:b/>
              </w:rPr>
            </w:pPr>
            <w:r w:rsidRPr="00217996">
              <w:rPr>
                <w:rFonts w:ascii="Times New Roman" w:hAnsi="Times New Roman" w:cs="Times New Roman"/>
                <w:b/>
              </w:rPr>
              <w:t>Parametrai</w:t>
            </w:r>
          </w:p>
          <w:p w14:paraId="7F696410" w14:textId="3404DD17" w:rsidR="003E4889" w:rsidRPr="00217996" w:rsidRDefault="003E4889" w:rsidP="003E4889">
            <w:pPr>
              <w:jc w:val="center"/>
              <w:rPr>
                <w:rFonts w:ascii="Times New Roman" w:hAnsi="Times New Roman" w:cs="Times New Roman"/>
                <w:b/>
              </w:rPr>
            </w:pPr>
            <w:r w:rsidRPr="00217996">
              <w:rPr>
                <w:rFonts w:ascii="Times New Roman" w:hAnsi="Times New Roman" w:cs="Times New Roman"/>
                <w:b/>
              </w:rPr>
              <w:t>(specifikacija)</w:t>
            </w:r>
          </w:p>
        </w:tc>
        <w:tc>
          <w:tcPr>
            <w:tcW w:w="3685" w:type="dxa"/>
          </w:tcPr>
          <w:p w14:paraId="0930B273" w14:textId="39A28682" w:rsidR="003E4889" w:rsidRPr="00217996" w:rsidRDefault="003E4889" w:rsidP="003E4889">
            <w:pPr>
              <w:jc w:val="center"/>
              <w:rPr>
                <w:rFonts w:ascii="Times New Roman" w:hAnsi="Times New Roman" w:cs="Times New Roman"/>
                <w:b/>
              </w:rPr>
            </w:pPr>
            <w:r w:rsidRPr="00217996">
              <w:rPr>
                <w:rFonts w:ascii="Times New Roman" w:hAnsi="Times New Roman" w:cs="Times New Roman"/>
                <w:b/>
              </w:rPr>
              <w:t>Reikalaujamos parametrų reikšmės</w:t>
            </w:r>
          </w:p>
        </w:tc>
        <w:tc>
          <w:tcPr>
            <w:tcW w:w="3827" w:type="dxa"/>
          </w:tcPr>
          <w:p w14:paraId="2C3AAA57" w14:textId="2B0F0A2F" w:rsidR="003E4889" w:rsidRPr="00217996" w:rsidRDefault="003E4889" w:rsidP="003E4889">
            <w:pPr>
              <w:jc w:val="both"/>
              <w:rPr>
                <w:rFonts w:ascii="Times New Roman" w:hAnsi="Times New Roman" w:cs="Times New Roman"/>
                <w:b/>
              </w:rPr>
            </w:pPr>
            <w:r w:rsidRPr="00217996">
              <w:rPr>
                <w:rFonts w:ascii="Times New Roman" w:hAnsi="Times New Roman" w:cs="Times New Roman"/>
                <w:b/>
              </w:rPr>
              <w:t xml:space="preserve">Siūlomos parametrų reikšmės </w:t>
            </w:r>
          </w:p>
        </w:tc>
        <w:tc>
          <w:tcPr>
            <w:tcW w:w="2977" w:type="dxa"/>
          </w:tcPr>
          <w:p w14:paraId="61A586CC" w14:textId="39184857" w:rsidR="003E4889" w:rsidRPr="00217996" w:rsidRDefault="003E4889" w:rsidP="003E4889">
            <w:pPr>
              <w:jc w:val="both"/>
              <w:rPr>
                <w:rFonts w:ascii="Times New Roman" w:hAnsi="Times New Roman" w:cs="Times New Roman"/>
                <w:b/>
              </w:rPr>
            </w:pPr>
            <w:r w:rsidRPr="00217996">
              <w:rPr>
                <w:rFonts w:ascii="Times New Roman" w:hAnsi="Times New Roman" w:cs="Times New Roman"/>
                <w:b/>
              </w:rPr>
              <w:t xml:space="preserve">Siūlomos parametrų reikšmės </w:t>
            </w:r>
          </w:p>
        </w:tc>
      </w:tr>
      <w:tr w:rsidR="003E4889" w:rsidRPr="00217996" w14:paraId="4B63439C" w14:textId="6F293F5B" w:rsidTr="00B86FB3">
        <w:trPr>
          <w:trHeight w:val="557"/>
        </w:trPr>
        <w:tc>
          <w:tcPr>
            <w:tcW w:w="704" w:type="dxa"/>
            <w:hideMark/>
          </w:tcPr>
          <w:p w14:paraId="73BC18C7" w14:textId="77777777" w:rsidR="003E4889" w:rsidRPr="00217996" w:rsidRDefault="003E4889" w:rsidP="003E4889">
            <w:pPr>
              <w:jc w:val="center"/>
              <w:rPr>
                <w:rFonts w:ascii="Times New Roman" w:eastAsia="Times New Roman" w:hAnsi="Times New Roman" w:cs="Times New Roman"/>
                <w:color w:val="000000"/>
                <w:lang w:eastAsia="en-GB"/>
              </w:rPr>
            </w:pPr>
          </w:p>
        </w:tc>
        <w:tc>
          <w:tcPr>
            <w:tcW w:w="6804" w:type="dxa"/>
            <w:gridSpan w:val="3"/>
            <w:hideMark/>
          </w:tcPr>
          <w:p w14:paraId="120F7E0F" w14:textId="77777777" w:rsidR="003E4889" w:rsidRPr="00217996" w:rsidRDefault="003E4889" w:rsidP="003E4889">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Siūlomos prekės pavadinimas (modeliai, konkrečios modifikacijos), gamintojai, kilmės šalis)</w:t>
            </w:r>
          </w:p>
        </w:tc>
        <w:tc>
          <w:tcPr>
            <w:tcW w:w="3827" w:type="dxa"/>
          </w:tcPr>
          <w:p w14:paraId="7763D159" w14:textId="774B975E" w:rsidR="003E4889" w:rsidRPr="00217996" w:rsidRDefault="003E4889" w:rsidP="003E4889">
            <w:pPr>
              <w:rPr>
                <w:rFonts w:ascii="Times New Roman" w:eastAsia="Times New Roman" w:hAnsi="Times New Roman" w:cs="Times New Roman"/>
                <w:lang w:eastAsia="en-GB"/>
              </w:rPr>
            </w:pPr>
            <w:r w:rsidRPr="00B26A2B">
              <w:rPr>
                <w:rFonts w:ascii="Times New Roman" w:eastAsia="Times New Roman" w:hAnsi="Times New Roman" w:cs="Times New Roman"/>
                <w:color w:val="FF0000"/>
                <w:lang w:eastAsia="en-GB"/>
              </w:rPr>
              <w:t>mažas biudžetas</w:t>
            </w:r>
          </w:p>
        </w:tc>
        <w:tc>
          <w:tcPr>
            <w:tcW w:w="2977" w:type="dxa"/>
          </w:tcPr>
          <w:p w14:paraId="1C7065E5" w14:textId="77777777" w:rsidR="003E4889" w:rsidRPr="00B26A2B" w:rsidRDefault="003E4889" w:rsidP="003E4889">
            <w:pPr>
              <w:rPr>
                <w:rFonts w:ascii="Times New Roman" w:eastAsia="Times New Roman" w:hAnsi="Times New Roman" w:cs="Times New Roman"/>
                <w:color w:val="FF0000"/>
                <w:lang w:eastAsia="en-GB"/>
              </w:rPr>
            </w:pPr>
          </w:p>
        </w:tc>
      </w:tr>
      <w:tr w:rsidR="003E4889" w:rsidRPr="00217996" w14:paraId="065E59BF" w14:textId="77FC4534" w:rsidTr="00B86FB3">
        <w:trPr>
          <w:trHeight w:val="557"/>
        </w:trPr>
        <w:tc>
          <w:tcPr>
            <w:tcW w:w="704" w:type="dxa"/>
          </w:tcPr>
          <w:p w14:paraId="3A259050" w14:textId="77777777" w:rsidR="003E4889" w:rsidRPr="00217996" w:rsidRDefault="003E4889" w:rsidP="003E4889">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w:t>
            </w:r>
          </w:p>
        </w:tc>
        <w:tc>
          <w:tcPr>
            <w:tcW w:w="2977" w:type="dxa"/>
          </w:tcPr>
          <w:p w14:paraId="4E1E2255" w14:textId="77777777" w:rsidR="003E4889" w:rsidRPr="00217996" w:rsidRDefault="003E4889" w:rsidP="003E4889">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Lovos sekcijos</w:t>
            </w:r>
          </w:p>
        </w:tc>
        <w:tc>
          <w:tcPr>
            <w:tcW w:w="3827" w:type="dxa"/>
            <w:gridSpan w:val="2"/>
          </w:tcPr>
          <w:p w14:paraId="7517E57A" w14:textId="77777777" w:rsidR="003E4889" w:rsidRPr="00217996" w:rsidRDefault="003E4889" w:rsidP="003E4889">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Ne mažiau keturių sekcijų konstrukcija</w:t>
            </w:r>
          </w:p>
        </w:tc>
        <w:tc>
          <w:tcPr>
            <w:tcW w:w="3827" w:type="dxa"/>
          </w:tcPr>
          <w:p w14:paraId="30CB67EA" w14:textId="77777777" w:rsidR="003E4889" w:rsidRPr="00217996" w:rsidRDefault="003E4889" w:rsidP="003E4889">
            <w:pPr>
              <w:jc w:val="center"/>
              <w:rPr>
                <w:rFonts w:ascii="Times New Roman" w:eastAsia="Times New Roman" w:hAnsi="Times New Roman" w:cs="Times New Roman"/>
                <w:lang w:eastAsia="en-GB"/>
              </w:rPr>
            </w:pPr>
          </w:p>
        </w:tc>
        <w:tc>
          <w:tcPr>
            <w:tcW w:w="2977" w:type="dxa"/>
          </w:tcPr>
          <w:p w14:paraId="23F7C132" w14:textId="77777777" w:rsidR="003E4889" w:rsidRPr="00217996" w:rsidRDefault="003E4889" w:rsidP="003E4889">
            <w:pPr>
              <w:jc w:val="center"/>
              <w:rPr>
                <w:rFonts w:ascii="Times New Roman" w:eastAsia="Times New Roman" w:hAnsi="Times New Roman" w:cs="Times New Roman"/>
                <w:lang w:eastAsia="en-GB"/>
              </w:rPr>
            </w:pPr>
          </w:p>
        </w:tc>
      </w:tr>
      <w:tr w:rsidR="003E4889" w:rsidRPr="00217996" w14:paraId="6F7B2693" w14:textId="15BACF6E" w:rsidTr="00B86FB3">
        <w:trPr>
          <w:trHeight w:val="557"/>
        </w:trPr>
        <w:tc>
          <w:tcPr>
            <w:tcW w:w="704" w:type="dxa"/>
          </w:tcPr>
          <w:p w14:paraId="6CA5B0C7" w14:textId="77777777" w:rsidR="003E4889" w:rsidRPr="00217996" w:rsidRDefault="003E4889" w:rsidP="003E4889">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w:t>
            </w:r>
          </w:p>
        </w:tc>
        <w:tc>
          <w:tcPr>
            <w:tcW w:w="2977" w:type="dxa"/>
          </w:tcPr>
          <w:p w14:paraId="2B7BAB92" w14:textId="77777777" w:rsidR="003E4889" w:rsidRPr="00217996" w:rsidRDefault="003E4889" w:rsidP="003E4889">
            <w:pPr>
              <w:jc w:val="both"/>
              <w:rPr>
                <w:rFonts w:ascii="Times New Roman" w:hAnsi="Times New Roman" w:cs="Times New Roman"/>
                <w:color w:val="FF0000"/>
              </w:rPr>
            </w:pPr>
            <w:r w:rsidRPr="00217996">
              <w:rPr>
                <w:rFonts w:ascii="Times New Roman" w:eastAsia="Times New Roman" w:hAnsi="Times New Roman" w:cs="Times New Roman"/>
                <w:lang w:eastAsia="en-GB"/>
              </w:rPr>
              <w:t>Lovos aukščio, galvos - nugaros, šlaunų, blauzdos sekcijos, bei trendelenburgo / anti Trendelenburgo kampo reguliavimas</w:t>
            </w:r>
          </w:p>
        </w:tc>
        <w:tc>
          <w:tcPr>
            <w:tcW w:w="3827" w:type="dxa"/>
            <w:gridSpan w:val="2"/>
          </w:tcPr>
          <w:p w14:paraId="4271BB75" w14:textId="77777777" w:rsidR="003E4889" w:rsidRPr="00217996" w:rsidRDefault="003E4889" w:rsidP="003E4889">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1. Elektrinis (elektros pavarų pagalba), </w:t>
            </w:r>
          </w:p>
          <w:p w14:paraId="203152EB" w14:textId="77777777" w:rsidR="003E4889" w:rsidRPr="00217996" w:rsidRDefault="003E4889" w:rsidP="003E4889">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2. Ne mažiau kaip du varikliai. Ne mažiau kaip dvi elektrinės teleskopinės kolonos, svirtinis, pantografinis arba lygiavertis pakėlimo mechanizmas,</w:t>
            </w:r>
          </w:p>
          <w:p w14:paraId="1F46CBED" w14:textId="77777777" w:rsidR="003E4889" w:rsidRPr="00217996" w:rsidRDefault="003E4889" w:rsidP="003E4889">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3. Elektros varikliai su apsauga nuo per didelio krūvio (automatiškai išsijungia, esant per dideliam apkrovimui).</w:t>
            </w:r>
          </w:p>
        </w:tc>
        <w:tc>
          <w:tcPr>
            <w:tcW w:w="3827" w:type="dxa"/>
          </w:tcPr>
          <w:p w14:paraId="7A0A12AB" w14:textId="77777777" w:rsidR="003E4889" w:rsidRPr="00217996" w:rsidRDefault="003E4889" w:rsidP="003E4889">
            <w:pPr>
              <w:jc w:val="center"/>
              <w:rPr>
                <w:rFonts w:ascii="Times New Roman" w:eastAsia="Times New Roman" w:hAnsi="Times New Roman" w:cs="Times New Roman"/>
                <w:lang w:eastAsia="en-GB"/>
              </w:rPr>
            </w:pPr>
          </w:p>
        </w:tc>
        <w:tc>
          <w:tcPr>
            <w:tcW w:w="2977" w:type="dxa"/>
          </w:tcPr>
          <w:p w14:paraId="3AB46090" w14:textId="77777777" w:rsidR="003E4889" w:rsidRPr="00217996" w:rsidRDefault="003E4889" w:rsidP="003E4889">
            <w:pPr>
              <w:jc w:val="center"/>
              <w:rPr>
                <w:rFonts w:ascii="Times New Roman" w:eastAsia="Times New Roman" w:hAnsi="Times New Roman" w:cs="Times New Roman"/>
                <w:lang w:eastAsia="en-GB"/>
              </w:rPr>
            </w:pPr>
          </w:p>
        </w:tc>
      </w:tr>
      <w:tr w:rsidR="00010418" w:rsidRPr="00217996" w14:paraId="3E10F5CF" w14:textId="7876D2B7" w:rsidTr="00B86FB3">
        <w:trPr>
          <w:trHeight w:val="557"/>
        </w:trPr>
        <w:tc>
          <w:tcPr>
            <w:tcW w:w="704" w:type="dxa"/>
          </w:tcPr>
          <w:p w14:paraId="6283CA5D"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3.</w:t>
            </w:r>
          </w:p>
        </w:tc>
        <w:tc>
          <w:tcPr>
            <w:tcW w:w="2977" w:type="dxa"/>
          </w:tcPr>
          <w:p w14:paraId="74F74074"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Čiužinio platforma</w:t>
            </w:r>
          </w:p>
        </w:tc>
        <w:tc>
          <w:tcPr>
            <w:tcW w:w="3827" w:type="dxa"/>
            <w:gridSpan w:val="2"/>
          </w:tcPr>
          <w:p w14:paraId="4C7086D8"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1. Sudaryta iš ≥ 4 funkcinių dalių (sekcijų) (galvos-nugaros, sėdmenų, šlaunų, blauzdų.), </w:t>
            </w:r>
          </w:p>
          <w:p w14:paraId="13F1EB1B"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2. Platformos sekcijos pagamintos iš lengvai valomų plastikinių atsparių smūgiams, plovimui ir dezinfekcinių medžiagų poveikiui plokščių; arba iš HPL atsparių smūgiams, plovimui ir dezinfekcinių medžiagų poveikiui plokščių; arba iš metalinių plokščių atsparių smūgiams, plovimui ir dezinfekcinių medžiagų poveikiui arba metalinių juostų atsparių smūgiams, plovimui ir dezinfekcinių medžiagų poveikiui; (neleidžiama siūlyti konstrukcijų iš metalinės vielos arba strypų), </w:t>
            </w:r>
          </w:p>
          <w:p w14:paraId="42D52E18"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3. Galimybė čiužinio platformos sekcijas išimti valymui ir dezinfekcijai. Būtini čiužinio platformos sekcijų fiksavimo mechanizmai, apsaugantys nuo atsitiktinio iškritimo, </w:t>
            </w:r>
          </w:p>
          <w:p w14:paraId="07562CE8"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4. Bendri visos čiužinio platformos matmenys (nepanaudojus lovos prailginimo funkcijos, bei neskaitant susiaurinimų dėl įmontuotų konstrukcinių elementų, prilaikančių čiužinį iš kraštų) ne mažesni kaip 200 x 88 cm (ilgis x plotis).</w:t>
            </w:r>
          </w:p>
        </w:tc>
        <w:tc>
          <w:tcPr>
            <w:tcW w:w="3827" w:type="dxa"/>
          </w:tcPr>
          <w:p w14:paraId="434E6BD8" w14:textId="77777777" w:rsidR="00010418" w:rsidRDefault="00010418" w:rsidP="00010418">
            <w:pPr>
              <w:rPr>
                <w:rFonts w:ascii="Times New Roman" w:eastAsia="Times New Roman" w:hAnsi="Times New Roman" w:cs="Times New Roman"/>
                <w:lang w:eastAsia="en-GB"/>
              </w:rPr>
            </w:pPr>
          </w:p>
          <w:p w14:paraId="40FA1F4E" w14:textId="77777777" w:rsidR="00010418" w:rsidRDefault="00010418" w:rsidP="00010418">
            <w:pPr>
              <w:rPr>
                <w:rFonts w:ascii="Times New Roman" w:eastAsia="Times New Roman" w:hAnsi="Times New Roman" w:cs="Times New Roman"/>
                <w:lang w:eastAsia="en-GB"/>
              </w:rPr>
            </w:pPr>
          </w:p>
          <w:p w14:paraId="66D8BC58" w14:textId="77777777" w:rsidR="00010418" w:rsidRDefault="00010418" w:rsidP="00010418">
            <w:pPr>
              <w:rPr>
                <w:rFonts w:ascii="Times New Roman" w:eastAsia="Times New Roman" w:hAnsi="Times New Roman" w:cs="Times New Roman"/>
                <w:lang w:eastAsia="en-GB"/>
              </w:rPr>
            </w:pPr>
          </w:p>
          <w:p w14:paraId="5A951959" w14:textId="77777777" w:rsidR="00010418" w:rsidRDefault="00010418" w:rsidP="00010418">
            <w:pPr>
              <w:rPr>
                <w:rFonts w:ascii="Times New Roman" w:eastAsia="Times New Roman" w:hAnsi="Times New Roman" w:cs="Times New Roman"/>
                <w:lang w:eastAsia="en-GB"/>
              </w:rPr>
            </w:pPr>
          </w:p>
          <w:p w14:paraId="33E5907F" w14:textId="77777777" w:rsidR="00010418" w:rsidRDefault="00010418" w:rsidP="00010418">
            <w:pPr>
              <w:rPr>
                <w:rFonts w:ascii="Times New Roman" w:eastAsia="Times New Roman" w:hAnsi="Times New Roman" w:cs="Times New Roman"/>
                <w:lang w:eastAsia="en-GB"/>
              </w:rPr>
            </w:pPr>
          </w:p>
          <w:p w14:paraId="5B8D178F" w14:textId="77777777" w:rsidR="00010418" w:rsidRDefault="00010418" w:rsidP="00010418">
            <w:pPr>
              <w:rPr>
                <w:rFonts w:ascii="Times New Roman" w:eastAsia="Times New Roman" w:hAnsi="Times New Roman" w:cs="Times New Roman"/>
                <w:lang w:eastAsia="en-GB"/>
              </w:rPr>
            </w:pPr>
          </w:p>
          <w:p w14:paraId="45FB823D" w14:textId="77777777" w:rsidR="00010418" w:rsidRDefault="00010418" w:rsidP="00010418">
            <w:pPr>
              <w:rPr>
                <w:rFonts w:ascii="Times New Roman" w:eastAsia="Times New Roman" w:hAnsi="Times New Roman" w:cs="Times New Roman"/>
                <w:lang w:eastAsia="en-GB"/>
              </w:rPr>
            </w:pPr>
          </w:p>
          <w:p w14:paraId="55C6A2F2" w14:textId="77777777" w:rsidR="00010418" w:rsidRDefault="00010418" w:rsidP="00010418">
            <w:pPr>
              <w:rPr>
                <w:rFonts w:ascii="Times New Roman" w:eastAsia="Times New Roman" w:hAnsi="Times New Roman" w:cs="Times New Roman"/>
                <w:lang w:eastAsia="en-GB"/>
              </w:rPr>
            </w:pPr>
          </w:p>
          <w:p w14:paraId="252E9E25" w14:textId="77777777" w:rsidR="00010418" w:rsidRDefault="00010418" w:rsidP="00010418">
            <w:pPr>
              <w:rPr>
                <w:rFonts w:ascii="Times New Roman" w:eastAsia="Times New Roman" w:hAnsi="Times New Roman" w:cs="Times New Roman"/>
                <w:lang w:eastAsia="en-GB"/>
              </w:rPr>
            </w:pPr>
          </w:p>
          <w:p w14:paraId="29356424" w14:textId="77777777" w:rsidR="00010418" w:rsidRDefault="00010418" w:rsidP="00010418">
            <w:pPr>
              <w:rPr>
                <w:rFonts w:ascii="Times New Roman" w:eastAsia="Times New Roman" w:hAnsi="Times New Roman" w:cs="Times New Roman"/>
                <w:lang w:eastAsia="en-GB"/>
              </w:rPr>
            </w:pPr>
          </w:p>
          <w:p w14:paraId="062BE569" w14:textId="77777777" w:rsidR="00010418" w:rsidRDefault="00010418" w:rsidP="00010418">
            <w:pPr>
              <w:rPr>
                <w:rFonts w:ascii="Times New Roman" w:eastAsia="Times New Roman" w:hAnsi="Times New Roman" w:cs="Times New Roman"/>
                <w:lang w:eastAsia="en-GB"/>
              </w:rPr>
            </w:pPr>
          </w:p>
          <w:p w14:paraId="49DF43C5" w14:textId="77777777" w:rsidR="00010418" w:rsidRDefault="00010418" w:rsidP="00010418">
            <w:pPr>
              <w:rPr>
                <w:rFonts w:ascii="Times New Roman" w:eastAsia="Times New Roman" w:hAnsi="Times New Roman" w:cs="Times New Roman"/>
                <w:lang w:eastAsia="en-GB"/>
              </w:rPr>
            </w:pPr>
          </w:p>
          <w:p w14:paraId="150FE8F3" w14:textId="77777777" w:rsidR="00010418" w:rsidRDefault="00010418" w:rsidP="00010418">
            <w:pPr>
              <w:rPr>
                <w:rFonts w:ascii="Times New Roman" w:eastAsia="Times New Roman" w:hAnsi="Times New Roman" w:cs="Times New Roman"/>
                <w:lang w:eastAsia="en-GB"/>
              </w:rPr>
            </w:pPr>
          </w:p>
          <w:p w14:paraId="6C38ABD5" w14:textId="1537B463" w:rsidR="00010418" w:rsidRDefault="00010418" w:rsidP="00010418">
            <w:pPr>
              <w:rPr>
                <w:rFonts w:ascii="Times New Roman" w:eastAsia="Times New Roman" w:hAnsi="Times New Roman" w:cs="Times New Roman"/>
                <w:b/>
                <w:bCs/>
                <w:i/>
                <w:iCs/>
                <w:color w:val="A20000"/>
                <w:lang w:eastAsia="en-GB"/>
              </w:rPr>
            </w:pPr>
            <w:r w:rsidRPr="00217996">
              <w:rPr>
                <w:rFonts w:ascii="Times New Roman" w:eastAsia="Times New Roman" w:hAnsi="Times New Roman" w:cs="Times New Roman"/>
                <w:lang w:eastAsia="en-GB"/>
              </w:rPr>
              <w:t xml:space="preserve">4. Bendri visos čiužinio platformos matmenys </w:t>
            </w:r>
            <w:r>
              <w:rPr>
                <w:rFonts w:ascii="Times New Roman" w:eastAsia="Times New Roman" w:hAnsi="Times New Roman" w:cs="Times New Roman"/>
                <w:lang w:eastAsia="en-GB"/>
              </w:rPr>
              <w:t xml:space="preserve">prašome pakeisti į </w:t>
            </w:r>
            <w:r w:rsidRPr="001C0AE6">
              <w:rPr>
                <w:rFonts w:ascii="Times New Roman" w:eastAsia="Times New Roman" w:hAnsi="Times New Roman" w:cs="Times New Roman"/>
                <w:b/>
                <w:bCs/>
                <w:i/>
                <w:iCs/>
                <w:color w:val="A20000"/>
                <w:lang w:eastAsia="en-GB"/>
              </w:rPr>
              <w:t>ne mažesni kaip 200 x 8</w:t>
            </w:r>
            <w:r>
              <w:rPr>
                <w:rFonts w:ascii="Times New Roman" w:eastAsia="Times New Roman" w:hAnsi="Times New Roman" w:cs="Times New Roman"/>
                <w:b/>
                <w:bCs/>
                <w:i/>
                <w:iCs/>
                <w:color w:val="A20000"/>
                <w:lang w:eastAsia="en-GB"/>
              </w:rPr>
              <w:t>5</w:t>
            </w:r>
            <w:r w:rsidRPr="001C0AE6">
              <w:rPr>
                <w:rFonts w:ascii="Times New Roman" w:eastAsia="Times New Roman" w:hAnsi="Times New Roman" w:cs="Times New Roman"/>
                <w:b/>
                <w:bCs/>
                <w:i/>
                <w:iCs/>
                <w:color w:val="A20000"/>
                <w:lang w:eastAsia="en-GB"/>
              </w:rPr>
              <w:t xml:space="preserve"> cm (ilgis x plotis).</w:t>
            </w:r>
          </w:p>
          <w:p w14:paraId="5524FAEC" w14:textId="77777777" w:rsidR="00010418" w:rsidRDefault="00010418" w:rsidP="00010418">
            <w:pPr>
              <w:rPr>
                <w:rFonts w:ascii="Times New Roman" w:eastAsia="Times New Roman" w:hAnsi="Times New Roman" w:cs="Times New Roman"/>
                <w:i/>
                <w:iCs/>
                <w:color w:val="2F5496" w:themeColor="accent5" w:themeShade="BF"/>
                <w:lang w:eastAsia="en-GB"/>
              </w:rPr>
            </w:pPr>
            <w:r>
              <w:rPr>
                <w:rFonts w:ascii="Times New Roman" w:eastAsia="Times New Roman" w:hAnsi="Times New Roman" w:cs="Times New Roman"/>
                <w:i/>
                <w:iCs/>
                <w:color w:val="2F5496" w:themeColor="accent5" w:themeShade="BF"/>
                <w:lang w:eastAsia="en-GB"/>
              </w:rPr>
              <w:t xml:space="preserve">Skirtumas 2 cm </w:t>
            </w:r>
            <w:r w:rsidRPr="00DF7668">
              <w:rPr>
                <w:rFonts w:ascii="Times New Roman" w:eastAsia="Times New Roman" w:hAnsi="Times New Roman" w:cs="Times New Roman"/>
                <w:i/>
                <w:iCs/>
                <w:color w:val="2F5496" w:themeColor="accent5" w:themeShade="BF"/>
                <w:lang w:eastAsia="en-GB"/>
              </w:rPr>
              <w:t>nebus pastebimas ar lemiamas komfortui.</w:t>
            </w:r>
          </w:p>
          <w:p w14:paraId="06BB02FC" w14:textId="77777777" w:rsidR="00010418" w:rsidRDefault="00010418" w:rsidP="00010418">
            <w:pPr>
              <w:rPr>
                <w:rFonts w:ascii="Times New Roman" w:eastAsia="Times New Roman" w:hAnsi="Times New Roman" w:cs="Times New Roman"/>
                <w:lang w:eastAsia="en-GB"/>
              </w:rPr>
            </w:pPr>
            <w:r w:rsidRPr="00DF7668">
              <w:rPr>
                <w:rFonts w:ascii="Times New Roman" w:eastAsia="Times New Roman" w:hAnsi="Times New Roman" w:cs="Times New Roman"/>
                <w:i/>
                <w:iCs/>
                <w:color w:val="2F5496" w:themeColor="accent5" w:themeShade="BF"/>
                <w:lang w:eastAsia="en-GB"/>
              </w:rPr>
              <w:t xml:space="preserve">Tai taip pat sumažins bendrą lovos plotį, todėl ji užims mažiau vietos </w:t>
            </w:r>
            <w:r>
              <w:rPr>
                <w:rFonts w:ascii="Times New Roman" w:eastAsia="Times New Roman" w:hAnsi="Times New Roman" w:cs="Times New Roman"/>
                <w:i/>
                <w:iCs/>
                <w:color w:val="2F5496" w:themeColor="accent5" w:themeShade="BF"/>
                <w:lang w:eastAsia="en-GB"/>
              </w:rPr>
              <w:t>palato</w:t>
            </w:r>
            <w:r w:rsidRPr="00DF7668">
              <w:rPr>
                <w:rFonts w:ascii="Times New Roman" w:eastAsia="Times New Roman" w:hAnsi="Times New Roman" w:cs="Times New Roman"/>
                <w:i/>
                <w:iCs/>
                <w:color w:val="2F5496" w:themeColor="accent5" w:themeShade="BF"/>
                <w:lang w:eastAsia="en-GB"/>
              </w:rPr>
              <w:t>je ir bus manevringesnė.</w:t>
            </w:r>
          </w:p>
          <w:p w14:paraId="10058020"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22F88D53" w14:textId="77777777" w:rsidR="00010418" w:rsidRDefault="00010418" w:rsidP="00010418">
            <w:pPr>
              <w:jc w:val="center"/>
              <w:rPr>
                <w:rFonts w:ascii="Times New Roman" w:eastAsia="Times New Roman" w:hAnsi="Times New Roman" w:cs="Times New Roman"/>
                <w:lang w:eastAsia="en-GB"/>
              </w:rPr>
            </w:pPr>
          </w:p>
          <w:p w14:paraId="34527535" w14:textId="77777777" w:rsidR="00010418" w:rsidRDefault="00010418" w:rsidP="00010418">
            <w:pPr>
              <w:jc w:val="center"/>
              <w:rPr>
                <w:rFonts w:ascii="Times New Roman" w:eastAsia="Times New Roman" w:hAnsi="Times New Roman" w:cs="Times New Roman"/>
                <w:lang w:eastAsia="en-GB"/>
              </w:rPr>
            </w:pPr>
          </w:p>
          <w:p w14:paraId="5A6733BD" w14:textId="77777777" w:rsidR="00010418" w:rsidRDefault="00010418" w:rsidP="00010418">
            <w:pPr>
              <w:jc w:val="center"/>
              <w:rPr>
                <w:rFonts w:ascii="Times New Roman" w:eastAsia="Times New Roman" w:hAnsi="Times New Roman" w:cs="Times New Roman"/>
                <w:lang w:eastAsia="en-GB"/>
              </w:rPr>
            </w:pPr>
          </w:p>
          <w:p w14:paraId="4438D06C" w14:textId="77777777" w:rsidR="00010418" w:rsidRDefault="00010418" w:rsidP="00010418">
            <w:pPr>
              <w:jc w:val="center"/>
              <w:rPr>
                <w:rFonts w:ascii="Times New Roman" w:eastAsia="Times New Roman" w:hAnsi="Times New Roman" w:cs="Times New Roman"/>
                <w:lang w:eastAsia="en-GB"/>
              </w:rPr>
            </w:pPr>
          </w:p>
          <w:p w14:paraId="52A09540" w14:textId="77777777" w:rsidR="00010418" w:rsidRDefault="00010418" w:rsidP="00010418">
            <w:pPr>
              <w:jc w:val="center"/>
              <w:rPr>
                <w:rFonts w:ascii="Times New Roman" w:eastAsia="Times New Roman" w:hAnsi="Times New Roman" w:cs="Times New Roman"/>
                <w:lang w:eastAsia="en-GB"/>
              </w:rPr>
            </w:pPr>
          </w:p>
          <w:p w14:paraId="758AA62B" w14:textId="77777777" w:rsidR="00010418" w:rsidRDefault="00010418" w:rsidP="00010418">
            <w:pPr>
              <w:jc w:val="center"/>
              <w:rPr>
                <w:rFonts w:ascii="Times New Roman" w:eastAsia="Times New Roman" w:hAnsi="Times New Roman" w:cs="Times New Roman"/>
                <w:lang w:eastAsia="en-GB"/>
              </w:rPr>
            </w:pPr>
          </w:p>
          <w:p w14:paraId="6315AB5E" w14:textId="77777777" w:rsidR="00010418" w:rsidRDefault="00010418" w:rsidP="00010418">
            <w:pPr>
              <w:jc w:val="center"/>
              <w:rPr>
                <w:rFonts w:ascii="Times New Roman" w:eastAsia="Times New Roman" w:hAnsi="Times New Roman" w:cs="Times New Roman"/>
                <w:lang w:eastAsia="en-GB"/>
              </w:rPr>
            </w:pPr>
          </w:p>
          <w:p w14:paraId="515C16C7" w14:textId="77777777" w:rsidR="00010418" w:rsidRDefault="00010418" w:rsidP="00010418">
            <w:pPr>
              <w:jc w:val="center"/>
              <w:rPr>
                <w:rFonts w:ascii="Times New Roman" w:eastAsia="Times New Roman" w:hAnsi="Times New Roman" w:cs="Times New Roman"/>
                <w:lang w:eastAsia="en-GB"/>
              </w:rPr>
            </w:pPr>
          </w:p>
          <w:p w14:paraId="54E2C422" w14:textId="77777777" w:rsidR="00010418" w:rsidRDefault="00010418" w:rsidP="00010418">
            <w:pPr>
              <w:jc w:val="center"/>
              <w:rPr>
                <w:rFonts w:ascii="Times New Roman" w:eastAsia="Times New Roman" w:hAnsi="Times New Roman" w:cs="Times New Roman"/>
                <w:lang w:eastAsia="en-GB"/>
              </w:rPr>
            </w:pPr>
          </w:p>
          <w:p w14:paraId="1A8B1F26" w14:textId="77777777" w:rsidR="00010418" w:rsidRDefault="00010418" w:rsidP="00010418">
            <w:pPr>
              <w:jc w:val="center"/>
              <w:rPr>
                <w:rFonts w:ascii="Times New Roman" w:eastAsia="Times New Roman" w:hAnsi="Times New Roman" w:cs="Times New Roman"/>
                <w:lang w:eastAsia="en-GB"/>
              </w:rPr>
            </w:pPr>
          </w:p>
          <w:p w14:paraId="6636C3A1" w14:textId="77777777" w:rsidR="00010418" w:rsidRDefault="00010418" w:rsidP="00010418">
            <w:pPr>
              <w:jc w:val="center"/>
              <w:rPr>
                <w:rFonts w:ascii="Times New Roman" w:eastAsia="Times New Roman" w:hAnsi="Times New Roman" w:cs="Times New Roman"/>
                <w:lang w:eastAsia="en-GB"/>
              </w:rPr>
            </w:pPr>
          </w:p>
          <w:p w14:paraId="5DFBD49F" w14:textId="77777777" w:rsidR="00010418" w:rsidRDefault="00010418" w:rsidP="00010418">
            <w:pPr>
              <w:jc w:val="center"/>
              <w:rPr>
                <w:rFonts w:ascii="Times New Roman" w:eastAsia="Times New Roman" w:hAnsi="Times New Roman" w:cs="Times New Roman"/>
                <w:lang w:eastAsia="en-GB"/>
              </w:rPr>
            </w:pPr>
          </w:p>
          <w:p w14:paraId="2118CF80" w14:textId="77777777" w:rsidR="00010418" w:rsidRDefault="00010418" w:rsidP="00010418">
            <w:pPr>
              <w:jc w:val="center"/>
              <w:rPr>
                <w:rFonts w:ascii="Times New Roman" w:eastAsia="Times New Roman" w:hAnsi="Times New Roman" w:cs="Times New Roman"/>
                <w:lang w:eastAsia="en-GB"/>
              </w:rPr>
            </w:pPr>
          </w:p>
          <w:p w14:paraId="4FDD1F04" w14:textId="77777777" w:rsidR="00010418" w:rsidRDefault="00010418" w:rsidP="00010418">
            <w:pPr>
              <w:jc w:val="center"/>
              <w:rPr>
                <w:rFonts w:ascii="Times New Roman" w:eastAsia="Times New Roman" w:hAnsi="Times New Roman" w:cs="Times New Roman"/>
                <w:lang w:eastAsia="en-GB"/>
              </w:rPr>
            </w:pPr>
          </w:p>
          <w:p w14:paraId="70FBBB29" w14:textId="77777777" w:rsidR="00010418" w:rsidRDefault="00010418" w:rsidP="00010418">
            <w:pPr>
              <w:jc w:val="center"/>
              <w:rPr>
                <w:rFonts w:ascii="Times New Roman" w:eastAsia="Times New Roman" w:hAnsi="Times New Roman" w:cs="Times New Roman"/>
                <w:lang w:eastAsia="en-GB"/>
              </w:rPr>
            </w:pPr>
          </w:p>
          <w:p w14:paraId="04480484" w14:textId="77777777" w:rsidR="00010418" w:rsidRDefault="00010418" w:rsidP="00010418">
            <w:pPr>
              <w:jc w:val="center"/>
              <w:rPr>
                <w:rFonts w:ascii="Times New Roman" w:eastAsia="Times New Roman" w:hAnsi="Times New Roman" w:cs="Times New Roman"/>
                <w:lang w:eastAsia="en-GB"/>
              </w:rPr>
            </w:pPr>
          </w:p>
          <w:p w14:paraId="59E1EFBA" w14:textId="77777777" w:rsidR="00010418" w:rsidRDefault="00010418" w:rsidP="00010418">
            <w:pPr>
              <w:jc w:val="center"/>
              <w:rPr>
                <w:rFonts w:ascii="Times New Roman" w:eastAsia="Times New Roman" w:hAnsi="Times New Roman" w:cs="Times New Roman"/>
                <w:lang w:eastAsia="en-GB"/>
              </w:rPr>
            </w:pPr>
          </w:p>
          <w:p w14:paraId="4BB6A01D" w14:textId="77777777" w:rsidR="00010418" w:rsidRDefault="00010418" w:rsidP="00010418">
            <w:pPr>
              <w:jc w:val="center"/>
              <w:rPr>
                <w:rFonts w:ascii="Times New Roman" w:eastAsia="Times New Roman" w:hAnsi="Times New Roman" w:cs="Times New Roman"/>
                <w:lang w:eastAsia="en-GB"/>
              </w:rPr>
            </w:pPr>
          </w:p>
          <w:p w14:paraId="382967CE" w14:textId="77777777" w:rsidR="00010418" w:rsidRDefault="00010418" w:rsidP="00010418">
            <w:pPr>
              <w:jc w:val="center"/>
              <w:rPr>
                <w:rFonts w:ascii="Times New Roman" w:eastAsia="Times New Roman" w:hAnsi="Times New Roman" w:cs="Times New Roman"/>
                <w:lang w:eastAsia="en-GB"/>
              </w:rPr>
            </w:pPr>
          </w:p>
          <w:p w14:paraId="27801990" w14:textId="77777777" w:rsidR="00010418" w:rsidRDefault="00010418" w:rsidP="00010418">
            <w:pPr>
              <w:jc w:val="center"/>
              <w:rPr>
                <w:rFonts w:ascii="Times New Roman" w:eastAsia="Times New Roman" w:hAnsi="Times New Roman" w:cs="Times New Roman"/>
                <w:lang w:eastAsia="en-GB"/>
              </w:rPr>
            </w:pPr>
          </w:p>
          <w:p w14:paraId="786166FA" w14:textId="77777777" w:rsidR="00010418" w:rsidRDefault="00010418" w:rsidP="00010418">
            <w:pPr>
              <w:jc w:val="center"/>
              <w:rPr>
                <w:rFonts w:ascii="Times New Roman" w:eastAsia="Times New Roman" w:hAnsi="Times New Roman" w:cs="Times New Roman"/>
                <w:lang w:eastAsia="en-GB"/>
              </w:rPr>
            </w:pPr>
          </w:p>
          <w:p w14:paraId="4BB87177" w14:textId="77777777" w:rsidR="00010418" w:rsidRDefault="00010418" w:rsidP="00010418">
            <w:pPr>
              <w:jc w:val="center"/>
              <w:rPr>
                <w:rFonts w:ascii="Times New Roman" w:eastAsia="Times New Roman" w:hAnsi="Times New Roman" w:cs="Times New Roman"/>
                <w:lang w:eastAsia="en-GB"/>
              </w:rPr>
            </w:pPr>
          </w:p>
          <w:p w14:paraId="7DE5CAC1" w14:textId="77777777" w:rsidR="00010418" w:rsidRDefault="00010418" w:rsidP="00010418">
            <w:pPr>
              <w:jc w:val="center"/>
              <w:rPr>
                <w:rFonts w:ascii="Times New Roman" w:eastAsia="Times New Roman" w:hAnsi="Times New Roman" w:cs="Times New Roman"/>
                <w:lang w:eastAsia="en-GB"/>
              </w:rPr>
            </w:pPr>
          </w:p>
          <w:p w14:paraId="73A036DC" w14:textId="77777777" w:rsidR="00010418" w:rsidRDefault="00010418" w:rsidP="00010418">
            <w:pPr>
              <w:jc w:val="center"/>
              <w:rPr>
                <w:rFonts w:ascii="Times New Roman" w:eastAsia="Times New Roman" w:hAnsi="Times New Roman" w:cs="Times New Roman"/>
                <w:lang w:eastAsia="en-GB"/>
              </w:rPr>
            </w:pPr>
          </w:p>
          <w:p w14:paraId="646593B9" w14:textId="77777777" w:rsidR="00010418" w:rsidRDefault="00010418" w:rsidP="00010418">
            <w:pPr>
              <w:jc w:val="center"/>
              <w:rPr>
                <w:rFonts w:ascii="Times New Roman" w:eastAsia="Times New Roman" w:hAnsi="Times New Roman" w:cs="Times New Roman"/>
                <w:lang w:eastAsia="en-GB"/>
              </w:rPr>
            </w:pPr>
          </w:p>
          <w:p w14:paraId="27E11F83" w14:textId="77777777" w:rsidR="00010418" w:rsidRDefault="00010418" w:rsidP="00010418">
            <w:pPr>
              <w:jc w:val="center"/>
              <w:rPr>
                <w:rFonts w:ascii="Times New Roman" w:eastAsia="Times New Roman" w:hAnsi="Times New Roman" w:cs="Times New Roman"/>
                <w:lang w:eastAsia="en-GB"/>
              </w:rPr>
            </w:pPr>
          </w:p>
          <w:p w14:paraId="0282AF5F" w14:textId="77777777" w:rsidR="00010418" w:rsidRDefault="00010418" w:rsidP="00010418">
            <w:pPr>
              <w:jc w:val="center"/>
              <w:rPr>
                <w:rFonts w:ascii="Times New Roman" w:eastAsia="Times New Roman" w:hAnsi="Times New Roman" w:cs="Times New Roman"/>
                <w:lang w:eastAsia="en-GB"/>
              </w:rPr>
            </w:pPr>
          </w:p>
          <w:p w14:paraId="6B9967C7" w14:textId="77777777" w:rsidR="00010418" w:rsidRDefault="00010418" w:rsidP="00010418">
            <w:pPr>
              <w:rPr>
                <w:rFonts w:ascii="Times New Roman" w:eastAsia="Times New Roman" w:hAnsi="Times New Roman" w:cs="Times New Roman"/>
                <w:lang w:eastAsia="en-GB"/>
              </w:rPr>
            </w:pPr>
          </w:p>
          <w:p w14:paraId="017EB3FD" w14:textId="0E85152A" w:rsidR="00010418" w:rsidRPr="00A42588" w:rsidRDefault="00010418" w:rsidP="00010418">
            <w:pPr>
              <w:rPr>
                <w:rFonts w:ascii="Times New Roman" w:eastAsia="Times New Roman" w:hAnsi="Times New Roman" w:cs="Times New Roman"/>
                <w:color w:val="EE0000"/>
                <w:lang w:eastAsia="en-GB"/>
              </w:rPr>
            </w:pPr>
            <w:r w:rsidRPr="005D34A7">
              <w:rPr>
                <w:rFonts w:ascii="Times New Roman" w:eastAsia="Times New Roman" w:hAnsi="Times New Roman" w:cs="Times New Roman"/>
                <w:color w:val="EE0000"/>
                <w:lang w:eastAsia="en-GB"/>
              </w:rPr>
              <w:t>ne mažesni kaip 200 x 85 cm (ilgis x plotis).</w:t>
            </w:r>
          </w:p>
        </w:tc>
      </w:tr>
      <w:tr w:rsidR="00010418" w:rsidRPr="00217996" w14:paraId="3A92CFAD" w14:textId="1A27B327" w:rsidTr="00B86FB3">
        <w:trPr>
          <w:trHeight w:val="557"/>
        </w:trPr>
        <w:tc>
          <w:tcPr>
            <w:tcW w:w="704" w:type="dxa"/>
          </w:tcPr>
          <w:p w14:paraId="2BB2EA28"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4.</w:t>
            </w:r>
          </w:p>
        </w:tc>
        <w:tc>
          <w:tcPr>
            <w:tcW w:w="2977" w:type="dxa"/>
          </w:tcPr>
          <w:p w14:paraId="09CDBFD9"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Lovos aukščio reguliavimo ribos</w:t>
            </w:r>
            <w:r w:rsidRPr="00217996">
              <w:rPr>
                <w:rFonts w:ascii="Times New Roman" w:eastAsia="Times New Roman" w:hAnsi="Times New Roman" w:cs="Times New Roman"/>
                <w:lang w:eastAsia="en-GB"/>
              </w:rPr>
              <w:br/>
              <w:t>(</w:t>
            </w:r>
            <w:r w:rsidRPr="00AD0EC2">
              <w:rPr>
                <w:rFonts w:ascii="Times New Roman" w:eastAsia="Times New Roman" w:hAnsi="Times New Roman" w:cs="Times New Roman"/>
                <w:i/>
                <w:iCs/>
                <w:lang w:eastAsia="en-GB"/>
              </w:rPr>
              <w:t>ne siauresnės už nurodytas</w:t>
            </w:r>
            <w:r w:rsidRPr="00217996">
              <w:rPr>
                <w:rFonts w:ascii="Times New Roman" w:eastAsia="Times New Roman" w:hAnsi="Times New Roman" w:cs="Times New Roman"/>
                <w:lang w:eastAsia="en-GB"/>
              </w:rPr>
              <w:t>)</w:t>
            </w:r>
          </w:p>
        </w:tc>
        <w:tc>
          <w:tcPr>
            <w:tcW w:w="3827" w:type="dxa"/>
            <w:gridSpan w:val="2"/>
          </w:tcPr>
          <w:p w14:paraId="3545ADF7"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 xml:space="preserve">340 - 780 mm </w:t>
            </w:r>
          </w:p>
        </w:tc>
        <w:tc>
          <w:tcPr>
            <w:tcW w:w="3827" w:type="dxa"/>
          </w:tcPr>
          <w:p w14:paraId="71155E25" w14:textId="77777777" w:rsidR="00010418" w:rsidRPr="004C248A" w:rsidRDefault="00010418" w:rsidP="00010418">
            <w:pPr>
              <w:rPr>
                <w:rFonts w:ascii="Times New Roman" w:eastAsia="Times New Roman" w:hAnsi="Times New Roman" w:cs="Times New Roman"/>
                <w:b/>
                <w:bCs/>
                <w:i/>
                <w:iCs/>
                <w:color w:val="A20000"/>
                <w:lang w:eastAsia="en-GB"/>
              </w:rPr>
            </w:pPr>
            <w:r>
              <w:rPr>
                <w:rFonts w:ascii="Times New Roman" w:eastAsia="Times New Roman" w:hAnsi="Times New Roman" w:cs="Times New Roman"/>
                <w:lang w:eastAsia="en-GB"/>
              </w:rPr>
              <w:t xml:space="preserve">Prašome pakeisti į </w:t>
            </w:r>
            <w:r w:rsidRPr="004C248A">
              <w:rPr>
                <w:rFonts w:ascii="Times New Roman" w:eastAsia="Times New Roman" w:hAnsi="Times New Roman" w:cs="Times New Roman"/>
                <w:b/>
                <w:bCs/>
                <w:i/>
                <w:iCs/>
                <w:color w:val="A20000"/>
                <w:lang w:eastAsia="en-GB"/>
              </w:rPr>
              <w:t>450-780 mm ± 5</w:t>
            </w:r>
            <w:r>
              <w:rPr>
                <w:rFonts w:ascii="Times New Roman" w:eastAsia="Times New Roman" w:hAnsi="Times New Roman" w:cs="Times New Roman"/>
                <w:b/>
                <w:bCs/>
                <w:i/>
                <w:iCs/>
                <w:color w:val="A20000"/>
                <w:lang w:eastAsia="en-GB"/>
              </w:rPr>
              <w:t xml:space="preserve"> </w:t>
            </w:r>
            <w:r w:rsidRPr="004C248A">
              <w:rPr>
                <w:rFonts w:ascii="Times New Roman" w:eastAsia="Times New Roman" w:hAnsi="Times New Roman" w:cs="Times New Roman"/>
                <w:b/>
                <w:bCs/>
                <w:i/>
                <w:iCs/>
                <w:color w:val="A20000"/>
                <w:lang w:eastAsia="en-GB"/>
              </w:rPr>
              <w:t>mm .</w:t>
            </w:r>
          </w:p>
          <w:p w14:paraId="5BC9A31B" w14:textId="77777777" w:rsidR="00010418" w:rsidRDefault="00010418" w:rsidP="00010418">
            <w:pPr>
              <w:rPr>
                <w:rFonts w:ascii="Times New Roman" w:eastAsia="Times New Roman" w:hAnsi="Times New Roman" w:cs="Times New Roman"/>
                <w:i/>
                <w:iCs/>
                <w:color w:val="2F5496" w:themeColor="accent5" w:themeShade="BF"/>
                <w:lang w:eastAsia="en-GB"/>
              </w:rPr>
            </w:pPr>
            <w:r w:rsidRPr="004C248A">
              <w:rPr>
                <w:rFonts w:ascii="Times New Roman" w:eastAsia="Times New Roman" w:hAnsi="Times New Roman" w:cs="Times New Roman"/>
                <w:i/>
                <w:iCs/>
                <w:color w:val="2F5496" w:themeColor="accent5" w:themeShade="BF"/>
                <w:lang w:eastAsia="en-GB"/>
              </w:rPr>
              <w:t>Žemiausia lovos padėtis 340 mm, gali būti nepatog</w:t>
            </w:r>
            <w:r>
              <w:rPr>
                <w:rFonts w:ascii="Times New Roman" w:eastAsia="Times New Roman" w:hAnsi="Times New Roman" w:cs="Times New Roman"/>
                <w:i/>
                <w:iCs/>
                <w:color w:val="2F5496" w:themeColor="accent5" w:themeShade="BF"/>
                <w:lang w:eastAsia="en-GB"/>
              </w:rPr>
              <w:t>i</w:t>
            </w:r>
            <w:r w:rsidRPr="004C248A">
              <w:rPr>
                <w:rFonts w:ascii="Times New Roman" w:eastAsia="Times New Roman" w:hAnsi="Times New Roman" w:cs="Times New Roman"/>
                <w:i/>
                <w:iCs/>
                <w:color w:val="2F5496" w:themeColor="accent5" w:themeShade="BF"/>
                <w:lang w:eastAsia="en-GB"/>
              </w:rPr>
              <w:t xml:space="preserve"> dėl kelių priežasčių:</w:t>
            </w:r>
            <w:r>
              <w:t xml:space="preserve"> </w:t>
            </w:r>
            <w:r w:rsidRPr="000C3931">
              <w:rPr>
                <w:i/>
                <w:iCs/>
                <w:color w:val="2F5496" w:themeColor="accent5" w:themeShade="BF"/>
              </w:rPr>
              <w:t>1.</w:t>
            </w:r>
            <w:r w:rsidRPr="000C3931">
              <w:rPr>
                <w:rFonts w:ascii="Times New Roman" w:eastAsia="Times New Roman" w:hAnsi="Times New Roman" w:cs="Times New Roman"/>
                <w:i/>
                <w:iCs/>
                <w:color w:val="2F5496" w:themeColor="accent5" w:themeShade="BF"/>
                <w:lang w:eastAsia="en-GB"/>
              </w:rPr>
              <w:t>Per didelis kelių lenkimas</w:t>
            </w:r>
            <w:r>
              <w:rPr>
                <w:rFonts w:ascii="Times New Roman" w:eastAsia="Times New Roman" w:hAnsi="Times New Roman" w:cs="Times New Roman"/>
                <w:i/>
                <w:iCs/>
                <w:color w:val="2F5496" w:themeColor="accent5" w:themeShade="BF"/>
                <w:lang w:eastAsia="en-GB"/>
              </w:rPr>
              <w:t xml:space="preserve"> 2.</w:t>
            </w:r>
            <w:r>
              <w:t xml:space="preserve"> </w:t>
            </w:r>
            <w:r w:rsidRPr="000C3931">
              <w:rPr>
                <w:rFonts w:ascii="Times New Roman" w:eastAsia="Times New Roman" w:hAnsi="Times New Roman" w:cs="Times New Roman"/>
                <w:i/>
                <w:iCs/>
                <w:color w:val="2F5496" w:themeColor="accent5" w:themeShade="BF"/>
                <w:lang w:eastAsia="en-GB"/>
              </w:rPr>
              <w:t>Didelis atstumas iki grindų atsikeliant</w:t>
            </w:r>
            <w:r>
              <w:rPr>
                <w:rFonts w:ascii="Times New Roman" w:eastAsia="Times New Roman" w:hAnsi="Times New Roman" w:cs="Times New Roman"/>
                <w:i/>
                <w:iCs/>
                <w:color w:val="2F5496" w:themeColor="accent5" w:themeShade="BF"/>
                <w:lang w:eastAsia="en-GB"/>
              </w:rPr>
              <w:t xml:space="preserve"> 3.</w:t>
            </w:r>
            <w:r>
              <w:t xml:space="preserve"> </w:t>
            </w:r>
            <w:r w:rsidRPr="000C3931">
              <w:rPr>
                <w:rFonts w:ascii="Times New Roman" w:eastAsia="Times New Roman" w:hAnsi="Times New Roman" w:cs="Times New Roman"/>
                <w:i/>
                <w:iCs/>
                <w:color w:val="2F5496" w:themeColor="accent5" w:themeShade="BF"/>
                <w:lang w:eastAsia="en-GB"/>
              </w:rPr>
              <w:t>Nepatogi kūno padėtis</w:t>
            </w:r>
            <w:r>
              <w:rPr>
                <w:rFonts w:ascii="Times New Roman" w:eastAsia="Times New Roman" w:hAnsi="Times New Roman" w:cs="Times New Roman"/>
                <w:i/>
                <w:iCs/>
                <w:color w:val="2F5496" w:themeColor="accent5" w:themeShade="BF"/>
                <w:lang w:eastAsia="en-GB"/>
              </w:rPr>
              <w:t xml:space="preserve"> sėdint. </w:t>
            </w:r>
          </w:p>
          <w:p w14:paraId="4D2FB72B" w14:textId="618331C7" w:rsidR="00010418" w:rsidRPr="00217996" w:rsidRDefault="00010418" w:rsidP="00010418">
            <w:pPr>
              <w:rPr>
                <w:rFonts w:ascii="Times New Roman" w:eastAsia="Times New Roman" w:hAnsi="Times New Roman" w:cs="Times New Roman"/>
                <w:lang w:eastAsia="en-GB"/>
              </w:rPr>
            </w:pPr>
            <w:r>
              <w:rPr>
                <w:rFonts w:ascii="Times New Roman" w:eastAsia="Times New Roman" w:hAnsi="Times New Roman" w:cs="Times New Roman"/>
                <w:i/>
                <w:iCs/>
                <w:color w:val="2F5496" w:themeColor="accent5" w:themeShade="BF"/>
                <w:lang w:eastAsia="en-GB"/>
              </w:rPr>
              <w:t>Optimalus a</w:t>
            </w:r>
            <w:r w:rsidRPr="000C3931">
              <w:rPr>
                <w:rFonts w:ascii="Times New Roman" w:eastAsia="Times New Roman" w:hAnsi="Times New Roman" w:cs="Times New Roman"/>
                <w:i/>
                <w:iCs/>
                <w:color w:val="2F5496" w:themeColor="accent5" w:themeShade="BF"/>
                <w:lang w:eastAsia="en-GB"/>
              </w:rPr>
              <w:t>ukštis 450± 5 mm yra artimesnis atstumas nuo grindų iki sulenktos kojos po keliais (poplitealinis aukštis) daugumai žmonių. Tai leidžia atsisėsti ir atsikelti su mažesniu krūviu keliams ir klubams.</w:t>
            </w:r>
            <w:r>
              <w:t xml:space="preserve"> </w:t>
            </w:r>
            <w:r w:rsidRPr="000C3931">
              <w:rPr>
                <w:rFonts w:ascii="Times New Roman" w:eastAsia="Times New Roman" w:hAnsi="Times New Roman" w:cs="Times New Roman"/>
                <w:i/>
                <w:iCs/>
                <w:color w:val="2F5496" w:themeColor="accent5" w:themeShade="BF"/>
                <w:lang w:eastAsia="en-GB"/>
              </w:rPr>
              <w:t>Atsisėdant ant tokio aukščio lovos, nereikia taip stipriai lenkti kelių, o atsikeliant nereikia taip toli kelti kūno. Tai sumažina fizinį krūvį</w:t>
            </w:r>
            <w:r>
              <w:rPr>
                <w:rFonts w:ascii="Times New Roman" w:eastAsia="Times New Roman" w:hAnsi="Times New Roman" w:cs="Times New Roman"/>
                <w:i/>
                <w:iCs/>
                <w:color w:val="2F5496" w:themeColor="accent5" w:themeShade="BF"/>
                <w:lang w:eastAsia="en-GB"/>
              </w:rPr>
              <w:t xml:space="preserve">. </w:t>
            </w:r>
            <w:r w:rsidRPr="001C0AE6">
              <w:rPr>
                <w:rFonts w:ascii="Times New Roman" w:eastAsia="Times New Roman" w:hAnsi="Times New Roman" w:cs="Times New Roman"/>
                <w:i/>
                <w:iCs/>
                <w:color w:val="2F5496" w:themeColor="accent5" w:themeShade="BF"/>
                <w:lang w:eastAsia="en-GB"/>
              </w:rPr>
              <w:t>Sėdint ant optimalaus aukščio lovos, pėdos patogiai remiasi į grindis, o keliai yra maždaug 90 laipsnių kampu arba šiek tiek žemiau klubų, kas yra ergonomiškai palankiau.</w:t>
            </w:r>
          </w:p>
        </w:tc>
        <w:tc>
          <w:tcPr>
            <w:tcW w:w="2977" w:type="dxa"/>
          </w:tcPr>
          <w:p w14:paraId="00108F93" w14:textId="6A3D241F" w:rsidR="00010418" w:rsidRDefault="00010418" w:rsidP="00010418">
            <w:pPr>
              <w:rPr>
                <w:rFonts w:ascii="Times New Roman" w:eastAsia="Times New Roman" w:hAnsi="Times New Roman" w:cs="Times New Roman"/>
                <w:lang w:eastAsia="en-GB"/>
              </w:rPr>
            </w:pPr>
            <w:r>
              <w:rPr>
                <w:rFonts w:ascii="Times New Roman" w:eastAsia="Times New Roman" w:hAnsi="Times New Roman" w:cs="Times New Roman"/>
                <w:color w:val="EE0000"/>
                <w:lang w:eastAsia="en-GB"/>
              </w:rPr>
              <w:t xml:space="preserve">Ne siauresni </w:t>
            </w:r>
            <w:r w:rsidRPr="005D34A7">
              <w:rPr>
                <w:rFonts w:ascii="Times New Roman" w:eastAsia="Times New Roman" w:hAnsi="Times New Roman" w:cs="Times New Roman"/>
                <w:color w:val="EE0000"/>
                <w:lang w:eastAsia="en-GB"/>
              </w:rPr>
              <w:t>400 mm -760 mm</w:t>
            </w:r>
          </w:p>
        </w:tc>
      </w:tr>
      <w:tr w:rsidR="00010418" w:rsidRPr="00217996" w14:paraId="04527DBE" w14:textId="5BD7362A" w:rsidTr="00B86FB3">
        <w:trPr>
          <w:trHeight w:val="557"/>
        </w:trPr>
        <w:tc>
          <w:tcPr>
            <w:tcW w:w="704" w:type="dxa"/>
          </w:tcPr>
          <w:p w14:paraId="2D35FEA2"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5.</w:t>
            </w:r>
          </w:p>
        </w:tc>
        <w:tc>
          <w:tcPr>
            <w:tcW w:w="2977" w:type="dxa"/>
          </w:tcPr>
          <w:p w14:paraId="0B765E14"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Galvos - nugaros sekcijos pasikėlimo kampas</w:t>
            </w:r>
          </w:p>
        </w:tc>
        <w:tc>
          <w:tcPr>
            <w:tcW w:w="3827" w:type="dxa"/>
            <w:gridSpan w:val="2"/>
          </w:tcPr>
          <w:p w14:paraId="5703D4D8"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Ne mažiau 60°</w:t>
            </w:r>
          </w:p>
        </w:tc>
        <w:tc>
          <w:tcPr>
            <w:tcW w:w="3827" w:type="dxa"/>
          </w:tcPr>
          <w:p w14:paraId="4909496C"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6A45CCB4"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293AE0E2" w14:textId="0EFA26A0" w:rsidTr="00B86FB3">
        <w:trPr>
          <w:trHeight w:val="557"/>
        </w:trPr>
        <w:tc>
          <w:tcPr>
            <w:tcW w:w="704" w:type="dxa"/>
          </w:tcPr>
          <w:p w14:paraId="6BAE9CC4"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6.</w:t>
            </w:r>
          </w:p>
        </w:tc>
        <w:tc>
          <w:tcPr>
            <w:tcW w:w="2977" w:type="dxa"/>
          </w:tcPr>
          <w:p w14:paraId="24C0F4A1"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Šlaunų sekcijos pasikėlimo kampas</w:t>
            </w:r>
          </w:p>
        </w:tc>
        <w:tc>
          <w:tcPr>
            <w:tcW w:w="3827" w:type="dxa"/>
            <w:gridSpan w:val="2"/>
          </w:tcPr>
          <w:p w14:paraId="19758DD9"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Ne mažiau 20°</w:t>
            </w:r>
          </w:p>
        </w:tc>
        <w:tc>
          <w:tcPr>
            <w:tcW w:w="3827" w:type="dxa"/>
          </w:tcPr>
          <w:p w14:paraId="4DCF6AA3"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2DA87622"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58F97B36" w14:textId="023316CF" w:rsidTr="00B86FB3">
        <w:trPr>
          <w:trHeight w:val="557"/>
        </w:trPr>
        <w:tc>
          <w:tcPr>
            <w:tcW w:w="704" w:type="dxa"/>
          </w:tcPr>
          <w:p w14:paraId="52D206A2"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7.</w:t>
            </w:r>
          </w:p>
        </w:tc>
        <w:tc>
          <w:tcPr>
            <w:tcW w:w="2977" w:type="dxa"/>
          </w:tcPr>
          <w:p w14:paraId="5E554818"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Blauzdų sekcijos pasikėlimo kampas</w:t>
            </w:r>
          </w:p>
        </w:tc>
        <w:tc>
          <w:tcPr>
            <w:tcW w:w="3827" w:type="dxa"/>
            <w:gridSpan w:val="2"/>
          </w:tcPr>
          <w:p w14:paraId="08BBB95B"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Ne mažiau 15°</w:t>
            </w:r>
          </w:p>
        </w:tc>
        <w:tc>
          <w:tcPr>
            <w:tcW w:w="3827" w:type="dxa"/>
          </w:tcPr>
          <w:p w14:paraId="24C29C78"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7CFEC37C"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033D6F51" w14:textId="29E0FFF3" w:rsidTr="00B86FB3">
        <w:trPr>
          <w:trHeight w:val="557"/>
        </w:trPr>
        <w:tc>
          <w:tcPr>
            <w:tcW w:w="704" w:type="dxa"/>
          </w:tcPr>
          <w:p w14:paraId="75F8BBBA"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8.</w:t>
            </w:r>
          </w:p>
        </w:tc>
        <w:tc>
          <w:tcPr>
            <w:tcW w:w="2977" w:type="dxa"/>
          </w:tcPr>
          <w:p w14:paraId="6246CB19"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Trendelenburgo/anti Trendelenburgo padėties reguliavimo diapazonas</w:t>
            </w:r>
          </w:p>
        </w:tc>
        <w:tc>
          <w:tcPr>
            <w:tcW w:w="3827" w:type="dxa"/>
            <w:gridSpan w:val="2"/>
          </w:tcPr>
          <w:p w14:paraId="50EA7A16"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Ne mažiau +12°/-12°</w:t>
            </w:r>
          </w:p>
        </w:tc>
        <w:tc>
          <w:tcPr>
            <w:tcW w:w="3827" w:type="dxa"/>
          </w:tcPr>
          <w:p w14:paraId="4E5A8F6F"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37C7E578"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0AA4B1FC" w14:textId="36CF4ABA" w:rsidTr="00B86FB3">
        <w:trPr>
          <w:trHeight w:val="557"/>
        </w:trPr>
        <w:tc>
          <w:tcPr>
            <w:tcW w:w="704" w:type="dxa"/>
          </w:tcPr>
          <w:p w14:paraId="66E42FAB"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9.</w:t>
            </w:r>
          </w:p>
        </w:tc>
        <w:tc>
          <w:tcPr>
            <w:tcW w:w="2977" w:type="dxa"/>
          </w:tcPr>
          <w:p w14:paraId="5B05AAA2"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CPR rankena (rankenos) mechaniniam galvos - nugaros sekcijos nuleidimui į horizontalią padėtį kritinių situacijų metu</w:t>
            </w:r>
          </w:p>
        </w:tc>
        <w:tc>
          <w:tcPr>
            <w:tcW w:w="3827" w:type="dxa"/>
            <w:gridSpan w:val="2"/>
          </w:tcPr>
          <w:p w14:paraId="036FEED5"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1. Sumontuotos ant lovos rėmo iš abiejų pusių arba sumontuotos ant lovos rėmo taip, kad būtų prieinamos iš abiejų pusių, </w:t>
            </w:r>
          </w:p>
          <w:p w14:paraId="782A1D05"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2. Palenkus rankeną galvos-nugaros sekcija negali laisvai kristi žemyn.</w:t>
            </w:r>
          </w:p>
        </w:tc>
        <w:tc>
          <w:tcPr>
            <w:tcW w:w="3827" w:type="dxa"/>
          </w:tcPr>
          <w:p w14:paraId="02A83923"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49728E12"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47B64C10" w14:textId="074F8890" w:rsidTr="00B86FB3">
        <w:trPr>
          <w:trHeight w:val="557"/>
        </w:trPr>
        <w:tc>
          <w:tcPr>
            <w:tcW w:w="704" w:type="dxa"/>
          </w:tcPr>
          <w:p w14:paraId="6B4CC1DA"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10.</w:t>
            </w:r>
          </w:p>
        </w:tc>
        <w:tc>
          <w:tcPr>
            <w:tcW w:w="2977" w:type="dxa"/>
          </w:tcPr>
          <w:p w14:paraId="7AB5A698"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Saugi lovos apkrova (gamintojo numatyta lovos keliamoji galia)</w:t>
            </w:r>
          </w:p>
        </w:tc>
        <w:tc>
          <w:tcPr>
            <w:tcW w:w="3827" w:type="dxa"/>
            <w:gridSpan w:val="2"/>
          </w:tcPr>
          <w:p w14:paraId="25C50131"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Ne mažiau 250 kg</w:t>
            </w:r>
          </w:p>
        </w:tc>
        <w:tc>
          <w:tcPr>
            <w:tcW w:w="3827" w:type="dxa"/>
          </w:tcPr>
          <w:p w14:paraId="11CB84E7"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1136AEE4"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521691CF" w14:textId="68DE1C2D" w:rsidTr="00B86FB3">
        <w:trPr>
          <w:trHeight w:val="557"/>
        </w:trPr>
        <w:tc>
          <w:tcPr>
            <w:tcW w:w="704" w:type="dxa"/>
          </w:tcPr>
          <w:p w14:paraId="3790D9DB"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11.</w:t>
            </w:r>
          </w:p>
        </w:tc>
        <w:tc>
          <w:tcPr>
            <w:tcW w:w="2977" w:type="dxa"/>
          </w:tcPr>
          <w:p w14:paraId="4B026A71"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Lovos važiuoklė</w:t>
            </w:r>
          </w:p>
        </w:tc>
        <w:tc>
          <w:tcPr>
            <w:tcW w:w="3827" w:type="dxa"/>
            <w:gridSpan w:val="2"/>
          </w:tcPr>
          <w:p w14:paraId="36BA609F"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1.Su 4 grindų dangos netepančiais ratukais, kurių skersmuo ≥ 120 mm,</w:t>
            </w:r>
          </w:p>
          <w:p w14:paraId="271978FF"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2. Būtinos ne mažiau kaip 3 valdymo padėtys: </w:t>
            </w:r>
          </w:p>
          <w:p w14:paraId="1743A22F"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a)  visi ratai nestabdomi, manevruojami. </w:t>
            </w:r>
          </w:p>
          <w:p w14:paraId="18B1ACDC"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b)  visi ratai stabdomi, </w:t>
            </w:r>
          </w:p>
          <w:p w14:paraId="734127D8"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c)  trys ratai nestabdomi, viename lovos gale manevruojami, kitame - bent vienas ratas fiksuotos padėties (nesisukiojantis apie vertikalią ašį), 3.  Stabdžių valdymo svirtys, dvi atskiros, sumontuoti kojūgalio arba galvūgalio pusėje, </w:t>
            </w:r>
          </w:p>
          <w:p w14:paraId="25A284F4"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4. Penktas ratukas lengvesniam valdymui transportavimo metu.</w:t>
            </w:r>
          </w:p>
        </w:tc>
        <w:tc>
          <w:tcPr>
            <w:tcW w:w="3827" w:type="dxa"/>
          </w:tcPr>
          <w:p w14:paraId="66D3454D"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2BEBCA55"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01E5FE83" w14:textId="650F412A" w:rsidTr="00B86FB3">
        <w:trPr>
          <w:trHeight w:val="557"/>
        </w:trPr>
        <w:tc>
          <w:tcPr>
            <w:tcW w:w="704" w:type="dxa"/>
          </w:tcPr>
          <w:p w14:paraId="46E48F2F"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12.</w:t>
            </w:r>
          </w:p>
        </w:tc>
        <w:tc>
          <w:tcPr>
            <w:tcW w:w="2977" w:type="dxa"/>
          </w:tcPr>
          <w:p w14:paraId="4955E7DF"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Gabaritiniai matmenys, ilgis (nepanaudojus lovos prailginimo funkcijos) x plotis (įskaitant šoninius apsauginius rėmus)</w:t>
            </w:r>
          </w:p>
        </w:tc>
        <w:tc>
          <w:tcPr>
            <w:tcW w:w="3827" w:type="dxa"/>
            <w:gridSpan w:val="2"/>
          </w:tcPr>
          <w:p w14:paraId="7FAD4221"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 (2350 x 1050) mm</w:t>
            </w:r>
          </w:p>
        </w:tc>
        <w:tc>
          <w:tcPr>
            <w:tcW w:w="3827" w:type="dxa"/>
          </w:tcPr>
          <w:p w14:paraId="34CEF050"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1543C625"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7617B3C5" w14:textId="08D7790B" w:rsidTr="00B86FB3">
        <w:trPr>
          <w:trHeight w:val="557"/>
        </w:trPr>
        <w:tc>
          <w:tcPr>
            <w:tcW w:w="704" w:type="dxa"/>
          </w:tcPr>
          <w:p w14:paraId="6F61AC12"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13.</w:t>
            </w:r>
          </w:p>
        </w:tc>
        <w:tc>
          <w:tcPr>
            <w:tcW w:w="2977" w:type="dxa"/>
          </w:tcPr>
          <w:p w14:paraId="11132F7F"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Lovos prailginimas</w:t>
            </w:r>
          </w:p>
        </w:tc>
        <w:tc>
          <w:tcPr>
            <w:tcW w:w="3827" w:type="dxa"/>
            <w:gridSpan w:val="2"/>
          </w:tcPr>
          <w:p w14:paraId="2811D668"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ne mažiau kaip 23 cm</w:t>
            </w:r>
          </w:p>
        </w:tc>
        <w:tc>
          <w:tcPr>
            <w:tcW w:w="3827" w:type="dxa"/>
          </w:tcPr>
          <w:p w14:paraId="4F5B2142"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4D4B4209"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1406D34A" w14:textId="64334A4D" w:rsidTr="00B86FB3">
        <w:trPr>
          <w:trHeight w:val="557"/>
        </w:trPr>
        <w:tc>
          <w:tcPr>
            <w:tcW w:w="704" w:type="dxa"/>
          </w:tcPr>
          <w:p w14:paraId="065881C2"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14.</w:t>
            </w:r>
          </w:p>
        </w:tc>
        <w:tc>
          <w:tcPr>
            <w:tcW w:w="2977" w:type="dxa"/>
          </w:tcPr>
          <w:p w14:paraId="0C76A641"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Lovos naktinis apšvietimas</w:t>
            </w:r>
          </w:p>
        </w:tc>
        <w:tc>
          <w:tcPr>
            <w:tcW w:w="3827" w:type="dxa"/>
            <w:gridSpan w:val="2"/>
          </w:tcPr>
          <w:p w14:paraId="3ED4B69F"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Būtinas</w:t>
            </w:r>
          </w:p>
        </w:tc>
        <w:tc>
          <w:tcPr>
            <w:tcW w:w="3827" w:type="dxa"/>
          </w:tcPr>
          <w:p w14:paraId="016ED5A5"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1EB6673B"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440F8129" w14:textId="5FAAD318" w:rsidTr="00B86FB3">
        <w:trPr>
          <w:trHeight w:val="557"/>
        </w:trPr>
        <w:tc>
          <w:tcPr>
            <w:tcW w:w="704" w:type="dxa"/>
          </w:tcPr>
          <w:p w14:paraId="64E48823"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15.</w:t>
            </w:r>
          </w:p>
        </w:tc>
        <w:tc>
          <w:tcPr>
            <w:tcW w:w="2977" w:type="dxa"/>
          </w:tcPr>
          <w:p w14:paraId="2E478C48"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Lovos apsaugos visuose keturiuose kampuose</w:t>
            </w:r>
          </w:p>
        </w:tc>
        <w:tc>
          <w:tcPr>
            <w:tcW w:w="3827" w:type="dxa"/>
            <w:gridSpan w:val="2"/>
          </w:tcPr>
          <w:p w14:paraId="09DD74FC"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Būtinos</w:t>
            </w:r>
          </w:p>
        </w:tc>
        <w:tc>
          <w:tcPr>
            <w:tcW w:w="3827" w:type="dxa"/>
          </w:tcPr>
          <w:p w14:paraId="0FDD9E53"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37713415"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401B12A1" w14:textId="1BBE5B2D" w:rsidTr="00B86FB3">
        <w:trPr>
          <w:trHeight w:val="557"/>
        </w:trPr>
        <w:tc>
          <w:tcPr>
            <w:tcW w:w="704" w:type="dxa"/>
          </w:tcPr>
          <w:p w14:paraId="21DAE5C7"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16.</w:t>
            </w:r>
          </w:p>
        </w:tc>
        <w:tc>
          <w:tcPr>
            <w:tcW w:w="2977" w:type="dxa"/>
          </w:tcPr>
          <w:p w14:paraId="65ADBBA3"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Lovos galai</w:t>
            </w:r>
          </w:p>
        </w:tc>
        <w:tc>
          <w:tcPr>
            <w:tcW w:w="3827" w:type="dxa"/>
            <w:gridSpan w:val="2"/>
          </w:tcPr>
          <w:p w14:paraId="55044CD5"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Uždaro arba pusiau uždaro tipo užapvalintais kampais</w:t>
            </w:r>
          </w:p>
        </w:tc>
        <w:tc>
          <w:tcPr>
            <w:tcW w:w="3827" w:type="dxa"/>
          </w:tcPr>
          <w:p w14:paraId="21046172"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70BC8611" w14:textId="77777777" w:rsidR="00010418" w:rsidRPr="00217996" w:rsidRDefault="00010418" w:rsidP="00010418">
            <w:pPr>
              <w:jc w:val="center"/>
              <w:rPr>
                <w:rFonts w:ascii="Times New Roman" w:eastAsia="Times New Roman" w:hAnsi="Times New Roman" w:cs="Times New Roman"/>
                <w:lang w:eastAsia="en-GB"/>
              </w:rPr>
            </w:pPr>
          </w:p>
        </w:tc>
      </w:tr>
      <w:tr w:rsidR="00010418" w:rsidRPr="00217996" w14:paraId="45378B12" w14:textId="474785EA" w:rsidTr="00B86FB3">
        <w:trPr>
          <w:trHeight w:val="557"/>
        </w:trPr>
        <w:tc>
          <w:tcPr>
            <w:tcW w:w="704" w:type="dxa"/>
          </w:tcPr>
          <w:p w14:paraId="69A67783" w14:textId="77777777" w:rsidR="00010418" w:rsidRPr="00217996" w:rsidRDefault="00010418" w:rsidP="00010418">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17.</w:t>
            </w:r>
          </w:p>
        </w:tc>
        <w:tc>
          <w:tcPr>
            <w:tcW w:w="2977" w:type="dxa"/>
          </w:tcPr>
          <w:p w14:paraId="3243D24E" w14:textId="77777777" w:rsidR="00010418" w:rsidRPr="00217996" w:rsidRDefault="00010418" w:rsidP="00010418">
            <w:pPr>
              <w:jc w:val="both"/>
              <w:rPr>
                <w:rFonts w:ascii="Times New Roman" w:hAnsi="Times New Roman" w:cs="Times New Roman"/>
                <w:color w:val="FF0000"/>
              </w:rPr>
            </w:pPr>
            <w:r w:rsidRPr="00217996">
              <w:rPr>
                <w:rFonts w:ascii="Times New Roman" w:eastAsia="Times New Roman" w:hAnsi="Times New Roman" w:cs="Times New Roman"/>
                <w:lang w:eastAsia="en-GB"/>
              </w:rPr>
              <w:t>Čiužinys ir čiužinio užvalkalas</w:t>
            </w:r>
          </w:p>
        </w:tc>
        <w:tc>
          <w:tcPr>
            <w:tcW w:w="3827" w:type="dxa"/>
            <w:gridSpan w:val="2"/>
          </w:tcPr>
          <w:p w14:paraId="6EE7BB85"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1. Čiužinio storis ne mažiau 170 mm, 2. Čiužinio dydis (ilgis ir plotis) atitinkantis siūlomos funkcinės lovos matmenis, </w:t>
            </w:r>
          </w:p>
          <w:p w14:paraId="4B11DE91"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3. Čiužinys pagamintas iš elastingo didelio tankio (HD) poliuretano putų arba lygiavertės medžiagos,</w:t>
            </w:r>
          </w:p>
          <w:p w14:paraId="07944742"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 4. Tinkantis naudoti iš abiejų pusių, 5. Čiužinio užvalkalas plaunamas, atsparus vandeniui ir dezinfekcinėms medžiagoms, su užtrauktuku, </w:t>
            </w:r>
          </w:p>
          <w:p w14:paraId="5E7E55A3"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6. Čiužinio užvalkalo audinys: 100% poliesteris (arba lygiavertė medžiaga), dengtas 100% poliuretano sluoksniu (arba lygiaverte medžiaga) </w:t>
            </w:r>
          </w:p>
          <w:p w14:paraId="2FA843EE"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7. Čiužinio užvalkalas pralaidus orui, bet nepralaidus skysčiams,</w:t>
            </w:r>
          </w:p>
          <w:p w14:paraId="6542C2A6"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 8. Čiužinio užvalkalas antialerginis, apsaugantis nuo patalynės erkių, bakterijų ir grybelių atsiradimo,</w:t>
            </w:r>
          </w:p>
          <w:p w14:paraId="4D323531"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 9. Čiužinio užvalkalas užsegamas užtrauktuku, su apsauginiu atvartu, neleidžiančiu prasiskverbti skysčiams į čiužinio vidų užtrauktuko vietoje,</w:t>
            </w:r>
          </w:p>
          <w:p w14:paraId="1A2F7F4E" w14:textId="77777777" w:rsidR="00010418" w:rsidRPr="00217996" w:rsidRDefault="00010418" w:rsidP="00010418">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 10. Čiužinio užvalkalas tinkamas plauti skalbimo mašinose ne mažiau 70 ºC temperatūros vandenyje ir džiovinti džiovyklėse, </w:t>
            </w:r>
          </w:p>
          <w:p w14:paraId="2B339965" w14:textId="77777777" w:rsidR="00010418" w:rsidRPr="00217996" w:rsidRDefault="00010418" w:rsidP="00010418">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11. Maksimali čiužinio apkrova (leistinas paciento svoris) ne mažiau kaip 250 kg.</w:t>
            </w:r>
          </w:p>
        </w:tc>
        <w:tc>
          <w:tcPr>
            <w:tcW w:w="3827" w:type="dxa"/>
          </w:tcPr>
          <w:p w14:paraId="75908B29" w14:textId="77777777" w:rsidR="00010418" w:rsidRPr="00217996" w:rsidRDefault="00010418" w:rsidP="00010418">
            <w:pPr>
              <w:jc w:val="center"/>
              <w:rPr>
                <w:rFonts w:ascii="Times New Roman" w:eastAsia="Times New Roman" w:hAnsi="Times New Roman" w:cs="Times New Roman"/>
                <w:lang w:eastAsia="en-GB"/>
              </w:rPr>
            </w:pPr>
          </w:p>
        </w:tc>
        <w:tc>
          <w:tcPr>
            <w:tcW w:w="2977" w:type="dxa"/>
          </w:tcPr>
          <w:p w14:paraId="1DE943CB" w14:textId="018001B7" w:rsidR="00010418" w:rsidRPr="00217996" w:rsidRDefault="00A852EA" w:rsidP="00A852EA">
            <w:pPr>
              <w:rPr>
                <w:rFonts w:ascii="Times New Roman" w:eastAsia="Times New Roman" w:hAnsi="Times New Roman" w:cs="Times New Roman"/>
                <w:lang w:eastAsia="en-GB"/>
              </w:rPr>
            </w:pPr>
            <w:r w:rsidRPr="00A852EA">
              <w:rPr>
                <w:rFonts w:ascii="Times New Roman" w:eastAsia="Times New Roman" w:hAnsi="Times New Roman" w:cs="Times New Roman"/>
                <w:color w:val="FF0000"/>
                <w:lang w:eastAsia="en-GB"/>
              </w:rPr>
              <w:t>ne mažiau 150 mm</w:t>
            </w:r>
          </w:p>
        </w:tc>
      </w:tr>
      <w:tr w:rsidR="00010418" w:rsidRPr="00217996" w14:paraId="5DEF0097" w14:textId="7FF12454" w:rsidTr="00B86FB3">
        <w:trPr>
          <w:trHeight w:val="557"/>
        </w:trPr>
        <w:tc>
          <w:tcPr>
            <w:tcW w:w="704" w:type="dxa"/>
          </w:tcPr>
          <w:p w14:paraId="7EDF1005" w14:textId="77777777" w:rsidR="00010418" w:rsidRPr="00217996" w:rsidRDefault="00010418" w:rsidP="00010418">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18.</w:t>
            </w:r>
          </w:p>
        </w:tc>
        <w:tc>
          <w:tcPr>
            <w:tcW w:w="2977" w:type="dxa"/>
          </w:tcPr>
          <w:p w14:paraId="4E7691E4" w14:textId="77777777" w:rsidR="00010418" w:rsidRPr="00217996" w:rsidRDefault="00010418" w:rsidP="00010418">
            <w:pPr>
              <w:shd w:val="clear" w:color="auto" w:fill="FFFFFF" w:themeFill="background1"/>
              <w:jc w:val="both"/>
              <w:rPr>
                <w:rFonts w:ascii="Times New Roman" w:hAnsi="Times New Roman" w:cs="Times New Roman"/>
                <w:color w:val="FF0000"/>
              </w:rPr>
            </w:pPr>
            <w:r w:rsidRPr="00217996">
              <w:rPr>
                <w:rFonts w:ascii="Times New Roman" w:eastAsia="Times New Roman" w:hAnsi="Times New Roman" w:cs="Times New Roman"/>
                <w:lang w:eastAsia="en-GB"/>
              </w:rPr>
              <w:t>Apsauginiai šoniniai rėmai</w:t>
            </w:r>
          </w:p>
        </w:tc>
        <w:tc>
          <w:tcPr>
            <w:tcW w:w="3827" w:type="dxa"/>
            <w:gridSpan w:val="2"/>
          </w:tcPr>
          <w:p w14:paraId="35C7BE42"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1. Pagaminti iš plastiko  arba lygiavertės medžiagos,</w:t>
            </w:r>
          </w:p>
          <w:p w14:paraId="4ADAA911"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 2. Šoninis rėmas sudarytas iš dviejų atskirai nuleidžiamų/pakeliamų dalių (tokios konstrukcijos rėmai turi būti sumontuoti  abiejuose lovos šonuose), </w:t>
            </w:r>
          </w:p>
          <w:p w14:paraId="4194C8C4"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3. Su galvos - nugaros sekcijos kampo indikatoriais (skaitmeninis arba mechaninis) sumontuotais abiejuose šoniniuose apsauginiuose galvūgalio arba abiejuose šoniniuose apsauginiuose kojūgalio rėmuose,</w:t>
            </w:r>
          </w:p>
          <w:p w14:paraId="03E6EE02"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 4. Galvūgalio pusės lovos šonuose įmontuoti valdymo mygtukai, skirti keisti čiužinio platformos aukštį (aukštyn ir žemyn) arba  lovos šone įmontuotas funkcijų valdymo pultas Nr.3. </w:t>
            </w:r>
          </w:p>
          <w:p w14:paraId="4D457E4B"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5. Pakeltų apsauginių rėmų aukštis (matuojant nuo čiužinio platformos be čiužinio) ≥ 35 cm, </w:t>
            </w:r>
          </w:p>
          <w:p w14:paraId="7E0AEC98"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6. Apsauginis rėmas nuleidžiamas rankenos, mygtuko arba kitokių konstrukcinių elementų pagalba (apsauga nuo atsitiktinio nuleidimo).</w:t>
            </w:r>
          </w:p>
        </w:tc>
        <w:tc>
          <w:tcPr>
            <w:tcW w:w="3827" w:type="dxa"/>
          </w:tcPr>
          <w:p w14:paraId="04236BE6"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c>
          <w:tcPr>
            <w:tcW w:w="2977" w:type="dxa"/>
          </w:tcPr>
          <w:p w14:paraId="610BA6F8"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r>
      <w:tr w:rsidR="00010418" w:rsidRPr="00217996" w14:paraId="21CC660D" w14:textId="77CE10F1" w:rsidTr="00B86FB3">
        <w:trPr>
          <w:trHeight w:val="557"/>
        </w:trPr>
        <w:tc>
          <w:tcPr>
            <w:tcW w:w="704" w:type="dxa"/>
          </w:tcPr>
          <w:p w14:paraId="34F676E0" w14:textId="77777777" w:rsidR="00010418" w:rsidRPr="00217996" w:rsidRDefault="00010418" w:rsidP="00010418">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19.</w:t>
            </w:r>
          </w:p>
        </w:tc>
        <w:tc>
          <w:tcPr>
            <w:tcW w:w="2977" w:type="dxa"/>
          </w:tcPr>
          <w:p w14:paraId="6E3B36EE" w14:textId="77777777" w:rsidR="00010418" w:rsidRPr="00217996" w:rsidRDefault="00010418" w:rsidP="00010418">
            <w:pPr>
              <w:shd w:val="clear" w:color="auto" w:fill="FFFFFF" w:themeFill="background1"/>
              <w:jc w:val="both"/>
              <w:rPr>
                <w:rFonts w:ascii="Times New Roman" w:hAnsi="Times New Roman" w:cs="Times New Roman"/>
                <w:color w:val="FF0000"/>
              </w:rPr>
            </w:pPr>
            <w:r w:rsidRPr="00217996">
              <w:rPr>
                <w:rFonts w:ascii="Times New Roman" w:eastAsia="Times New Roman" w:hAnsi="Times New Roman" w:cs="Times New Roman"/>
                <w:lang w:eastAsia="en-GB"/>
              </w:rPr>
              <w:t>Lovos galas</w:t>
            </w:r>
          </w:p>
        </w:tc>
        <w:tc>
          <w:tcPr>
            <w:tcW w:w="3827" w:type="dxa"/>
            <w:gridSpan w:val="2"/>
          </w:tcPr>
          <w:p w14:paraId="70B73435"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1. Plastikiniai (arba lygiaverčiai), pusiau uždaro arba lygiaverčio tipo, 2. Nuimamos konstrukcijos, nuimami nenaudojant jokių įrankių,</w:t>
            </w:r>
          </w:p>
          <w:p w14:paraId="3F5AB6E3"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3. Su užraktu apsaugai nuo atsitiktinio ištraukimo, </w:t>
            </w:r>
          </w:p>
          <w:p w14:paraId="1626F005"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4. Užraktas valdomas svirtele, mygtuku arba rankenėle, dviejų padėčių: užrakinta/atrakinta.</w:t>
            </w:r>
          </w:p>
        </w:tc>
        <w:tc>
          <w:tcPr>
            <w:tcW w:w="3827" w:type="dxa"/>
          </w:tcPr>
          <w:p w14:paraId="6ED2A337"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c>
          <w:tcPr>
            <w:tcW w:w="2977" w:type="dxa"/>
          </w:tcPr>
          <w:p w14:paraId="376CF6AC"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r>
      <w:tr w:rsidR="00010418" w:rsidRPr="00217996" w14:paraId="171598F4" w14:textId="6C25C447" w:rsidTr="00B86FB3">
        <w:trPr>
          <w:trHeight w:val="557"/>
        </w:trPr>
        <w:tc>
          <w:tcPr>
            <w:tcW w:w="704" w:type="dxa"/>
          </w:tcPr>
          <w:p w14:paraId="3973B7F2" w14:textId="77777777" w:rsidR="00010418" w:rsidRPr="00217996" w:rsidRDefault="00010418" w:rsidP="00010418">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20.</w:t>
            </w:r>
          </w:p>
        </w:tc>
        <w:tc>
          <w:tcPr>
            <w:tcW w:w="2977" w:type="dxa"/>
          </w:tcPr>
          <w:p w14:paraId="276493BC" w14:textId="77777777" w:rsidR="00010418" w:rsidRPr="00217996" w:rsidRDefault="00010418" w:rsidP="00010418">
            <w:pPr>
              <w:shd w:val="clear" w:color="auto" w:fill="FFFFFF" w:themeFill="background1"/>
              <w:jc w:val="both"/>
              <w:rPr>
                <w:rFonts w:ascii="Times New Roman" w:hAnsi="Times New Roman" w:cs="Times New Roman"/>
                <w:color w:val="FF0000"/>
              </w:rPr>
            </w:pPr>
            <w:r w:rsidRPr="00217996">
              <w:rPr>
                <w:rFonts w:ascii="Times New Roman" w:eastAsia="Times New Roman" w:hAnsi="Times New Roman" w:cs="Times New Roman"/>
                <w:lang w:eastAsia="en-GB"/>
              </w:rPr>
              <w:t>Kojinis valdymo pultas</w:t>
            </w:r>
          </w:p>
        </w:tc>
        <w:tc>
          <w:tcPr>
            <w:tcW w:w="3827" w:type="dxa"/>
            <w:gridSpan w:val="2"/>
          </w:tcPr>
          <w:p w14:paraId="58845E73"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1.  Sumontuotas ant lovos rėmo iš abiejų pusių, </w:t>
            </w:r>
          </w:p>
          <w:p w14:paraId="692842BB"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2. Ne mažiau du valdymo mygtukai: a) Kojinis valdymo mygtukas čiužinio platformos pakėlimui,</w:t>
            </w:r>
          </w:p>
          <w:p w14:paraId="489501C9"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 xml:space="preserve"> b) Kojinis valdymo mygtukas čiužinio platformos nuleidimui.</w:t>
            </w:r>
          </w:p>
        </w:tc>
        <w:tc>
          <w:tcPr>
            <w:tcW w:w="3827" w:type="dxa"/>
          </w:tcPr>
          <w:p w14:paraId="3161C2D6" w14:textId="77777777" w:rsidR="00010418" w:rsidRDefault="00010418" w:rsidP="00010418">
            <w:pPr>
              <w:shd w:val="clear" w:color="auto" w:fill="FFFFFF" w:themeFill="background1"/>
              <w:rPr>
                <w:rFonts w:ascii="Times New Roman" w:eastAsia="Times New Roman" w:hAnsi="Times New Roman" w:cs="Times New Roman"/>
                <w:b/>
                <w:bCs/>
                <w:i/>
                <w:iCs/>
                <w:color w:val="A20000"/>
                <w:lang w:eastAsia="en-GB"/>
              </w:rPr>
            </w:pPr>
            <w:r w:rsidRPr="00E7383A">
              <w:rPr>
                <w:rFonts w:ascii="Times New Roman" w:eastAsia="Times New Roman" w:hAnsi="Times New Roman" w:cs="Times New Roman"/>
                <w:b/>
                <w:bCs/>
                <w:i/>
                <w:iCs/>
                <w:color w:val="A20000"/>
                <w:lang w:eastAsia="en-GB"/>
              </w:rPr>
              <w:t>Perteklinis, prašome išbraukti.</w:t>
            </w:r>
          </w:p>
          <w:p w14:paraId="17724D8B" w14:textId="0E7C5028" w:rsidR="00010418" w:rsidRPr="00217996" w:rsidRDefault="00010418" w:rsidP="00010418">
            <w:pPr>
              <w:shd w:val="clear" w:color="auto" w:fill="FFFFFF" w:themeFill="background1"/>
              <w:rPr>
                <w:rFonts w:ascii="Times New Roman" w:eastAsia="Times New Roman" w:hAnsi="Times New Roman" w:cs="Times New Roman"/>
                <w:lang w:eastAsia="en-GB"/>
              </w:rPr>
            </w:pPr>
            <w:r w:rsidRPr="00E7383A">
              <w:rPr>
                <w:rFonts w:ascii="Times New Roman" w:eastAsia="Times New Roman" w:hAnsi="Times New Roman" w:cs="Times New Roman"/>
                <w:i/>
                <w:iCs/>
                <w:color w:val="2F5496" w:themeColor="accent5" w:themeShade="BF"/>
                <w:lang w:eastAsia="en-GB"/>
              </w:rPr>
              <w:t xml:space="preserve">Padidins lovos kainą, bus nepatogu ją transportuojant į kitus skyrius </w:t>
            </w:r>
            <w:r>
              <w:rPr>
                <w:rFonts w:ascii="Times New Roman" w:eastAsia="Times New Roman" w:hAnsi="Times New Roman" w:cs="Times New Roman"/>
                <w:i/>
                <w:iCs/>
                <w:color w:val="2F5496" w:themeColor="accent5" w:themeShade="BF"/>
                <w:lang w:eastAsia="en-GB"/>
              </w:rPr>
              <w:t>(  pvz., rentgeno, procedūrų kab.)</w:t>
            </w:r>
          </w:p>
        </w:tc>
        <w:tc>
          <w:tcPr>
            <w:tcW w:w="2977" w:type="dxa"/>
          </w:tcPr>
          <w:p w14:paraId="7FE7CD94" w14:textId="77777777" w:rsidR="00010418" w:rsidRPr="00E7383A" w:rsidRDefault="00010418" w:rsidP="00010418">
            <w:pPr>
              <w:shd w:val="clear" w:color="auto" w:fill="FFFFFF" w:themeFill="background1"/>
              <w:rPr>
                <w:rFonts w:ascii="Times New Roman" w:eastAsia="Times New Roman" w:hAnsi="Times New Roman" w:cs="Times New Roman"/>
                <w:b/>
                <w:bCs/>
                <w:i/>
                <w:iCs/>
                <w:color w:val="A20000"/>
                <w:lang w:eastAsia="en-GB"/>
              </w:rPr>
            </w:pPr>
          </w:p>
        </w:tc>
      </w:tr>
      <w:tr w:rsidR="00010418" w:rsidRPr="00217996" w14:paraId="4164BE64" w14:textId="2733FF58" w:rsidTr="00B86FB3">
        <w:trPr>
          <w:trHeight w:val="557"/>
        </w:trPr>
        <w:tc>
          <w:tcPr>
            <w:tcW w:w="704" w:type="dxa"/>
          </w:tcPr>
          <w:p w14:paraId="329978BF" w14:textId="77777777" w:rsidR="00010418" w:rsidRPr="00217996" w:rsidRDefault="00010418" w:rsidP="00010418">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21.</w:t>
            </w:r>
          </w:p>
        </w:tc>
        <w:tc>
          <w:tcPr>
            <w:tcW w:w="2977" w:type="dxa"/>
          </w:tcPr>
          <w:p w14:paraId="44BA0264"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Funkcijų valdymo pultas Nr.1</w:t>
            </w:r>
          </w:p>
        </w:tc>
        <w:tc>
          <w:tcPr>
            <w:tcW w:w="3827" w:type="dxa"/>
            <w:gridSpan w:val="2"/>
          </w:tcPr>
          <w:p w14:paraId="2EFA895A"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1. Skirtas personalui ir pacientui,</w:t>
            </w:r>
          </w:p>
          <w:p w14:paraId="5C73FF0F"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 2. Rankinis valdymo pultas, pakabinamas ant lovos šono,</w:t>
            </w:r>
          </w:p>
          <w:p w14:paraId="690CD995"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 3. Galima valdyti šias funkcijas: </w:t>
            </w:r>
          </w:p>
          <w:p w14:paraId="2D0421FD"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a) Nugaros sekcija pakelti/nuleisti, </w:t>
            </w:r>
          </w:p>
          <w:p w14:paraId="1298C03A"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b) Šlaunų sekcija pakelti/nuleisti.</w:t>
            </w:r>
          </w:p>
        </w:tc>
        <w:tc>
          <w:tcPr>
            <w:tcW w:w="3827" w:type="dxa"/>
          </w:tcPr>
          <w:p w14:paraId="09133855"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c>
          <w:tcPr>
            <w:tcW w:w="2977" w:type="dxa"/>
          </w:tcPr>
          <w:p w14:paraId="10D7985B" w14:textId="52793671" w:rsidR="00010418" w:rsidRPr="00217996" w:rsidRDefault="00C12149" w:rsidP="00C12149">
            <w:pPr>
              <w:shd w:val="clear" w:color="auto" w:fill="FFFFFF" w:themeFill="background1"/>
              <w:rPr>
                <w:rFonts w:ascii="Times New Roman" w:eastAsia="Times New Roman" w:hAnsi="Times New Roman" w:cs="Times New Roman"/>
                <w:lang w:eastAsia="en-GB"/>
              </w:rPr>
            </w:pPr>
            <w:r w:rsidRPr="00C12149">
              <w:rPr>
                <w:rFonts w:ascii="Times New Roman" w:eastAsia="Times New Roman" w:hAnsi="Times New Roman" w:cs="Times New Roman"/>
                <w:color w:val="FF0000"/>
                <w:lang w:eastAsia="en-GB"/>
              </w:rPr>
              <w:t>Suplanuota per daug pultelių. Įprastai lovos turi vieną slaugytojams skirtą pultelį ir vieną pacientui skirtą pultelį, kuris gali būti keičiamas į ranktūrius integruotais pulteliais/valdikliais (arba vienas, arba kitas, negali būti abu), plius taip pat gali būti kojinis valdiklis</w:t>
            </w:r>
          </w:p>
        </w:tc>
      </w:tr>
      <w:tr w:rsidR="00010418" w:rsidRPr="00217996" w14:paraId="372B4C5C" w14:textId="47A0CC4A" w:rsidTr="00B86FB3">
        <w:trPr>
          <w:trHeight w:val="557"/>
        </w:trPr>
        <w:tc>
          <w:tcPr>
            <w:tcW w:w="704" w:type="dxa"/>
          </w:tcPr>
          <w:p w14:paraId="50E8CDEE" w14:textId="77777777" w:rsidR="00010418" w:rsidRPr="00217996" w:rsidRDefault="00010418" w:rsidP="00010418">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22.</w:t>
            </w:r>
          </w:p>
        </w:tc>
        <w:tc>
          <w:tcPr>
            <w:tcW w:w="2977" w:type="dxa"/>
          </w:tcPr>
          <w:p w14:paraId="0E3107DE"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Funkcijų valdymo pultas Nr.2</w:t>
            </w:r>
          </w:p>
        </w:tc>
        <w:tc>
          <w:tcPr>
            <w:tcW w:w="3827" w:type="dxa"/>
            <w:gridSpan w:val="2"/>
          </w:tcPr>
          <w:p w14:paraId="0A07926A"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1. Aptarnaujančio personalo pultas kojūgalyje, </w:t>
            </w:r>
          </w:p>
          <w:p w14:paraId="5F8899EA"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2. Galima valdyti šias funkcijas: </w:t>
            </w:r>
          </w:p>
          <w:p w14:paraId="168582B2"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a) Gaivinimo padėtis, </w:t>
            </w:r>
          </w:p>
          <w:p w14:paraId="1AF3B498"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b) Kardiologinė sėdimoji padėtis, </w:t>
            </w:r>
          </w:p>
          <w:p w14:paraId="1263DB1A"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c) Skubios pagalbos (Trendelenburgo), </w:t>
            </w:r>
          </w:p>
          <w:p w14:paraId="1BD92A8C"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 xml:space="preserve">d) Čiužinio platforma aukštyn/žemyn, </w:t>
            </w:r>
          </w:p>
          <w:p w14:paraId="7541F5E0"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e) Nugaros sekcija pakelti/nuleisti,</w:t>
            </w:r>
          </w:p>
          <w:p w14:paraId="7E829B57"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f) Šlaunų sekcija pakelti/nuleisti.</w:t>
            </w:r>
          </w:p>
        </w:tc>
        <w:tc>
          <w:tcPr>
            <w:tcW w:w="3827" w:type="dxa"/>
          </w:tcPr>
          <w:p w14:paraId="738E5A4E"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c>
          <w:tcPr>
            <w:tcW w:w="2977" w:type="dxa"/>
          </w:tcPr>
          <w:p w14:paraId="7ECA00F4"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r>
      <w:tr w:rsidR="00010418" w:rsidRPr="00217996" w14:paraId="63C7EB14" w14:textId="4CC0B340" w:rsidTr="00B86FB3">
        <w:trPr>
          <w:trHeight w:val="1531"/>
        </w:trPr>
        <w:tc>
          <w:tcPr>
            <w:tcW w:w="704" w:type="dxa"/>
          </w:tcPr>
          <w:p w14:paraId="131D402A" w14:textId="77777777" w:rsidR="00010418" w:rsidRPr="00217996" w:rsidRDefault="00010418" w:rsidP="00010418">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23.</w:t>
            </w:r>
          </w:p>
        </w:tc>
        <w:tc>
          <w:tcPr>
            <w:tcW w:w="2977" w:type="dxa"/>
          </w:tcPr>
          <w:p w14:paraId="64333D75" w14:textId="77777777" w:rsidR="00010418" w:rsidRPr="00217996" w:rsidRDefault="00010418" w:rsidP="00010418">
            <w:pPr>
              <w:shd w:val="clear" w:color="auto" w:fill="FFFFFF" w:themeFill="background1"/>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Funkcijų valdymo pultas Nr.3</w:t>
            </w:r>
          </w:p>
        </w:tc>
        <w:tc>
          <w:tcPr>
            <w:tcW w:w="3827" w:type="dxa"/>
            <w:gridSpan w:val="2"/>
          </w:tcPr>
          <w:p w14:paraId="1CC9A62B"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1. Skirtas pacientui,</w:t>
            </w:r>
          </w:p>
          <w:p w14:paraId="7EF89257"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2. Integruotas nugaros sekcijos apsauginiame lovos šone,</w:t>
            </w:r>
          </w:p>
          <w:p w14:paraId="211301D4"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3. Galima valdyti šias funkcijas:</w:t>
            </w:r>
          </w:p>
          <w:p w14:paraId="7139DCFB"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a) Nugaros sekcija pakelti/nuleisti,</w:t>
            </w:r>
          </w:p>
          <w:p w14:paraId="53DF8783" w14:textId="77777777" w:rsidR="00010418" w:rsidRPr="00217996" w:rsidRDefault="00010418" w:rsidP="00010418">
            <w:pPr>
              <w:shd w:val="clear" w:color="auto" w:fill="FFFFFF" w:themeFill="background1"/>
              <w:spacing w:after="160" w:line="259" w:lineRule="auto"/>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b) Šlaunų sekcija pakelti/nuleisti.</w:t>
            </w:r>
          </w:p>
        </w:tc>
        <w:tc>
          <w:tcPr>
            <w:tcW w:w="3827" w:type="dxa"/>
          </w:tcPr>
          <w:p w14:paraId="415E9005"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c>
          <w:tcPr>
            <w:tcW w:w="2977" w:type="dxa"/>
          </w:tcPr>
          <w:p w14:paraId="17A975B2"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r>
      <w:tr w:rsidR="00010418" w:rsidRPr="00217996" w14:paraId="72FF58BD" w14:textId="57B9858F" w:rsidTr="00B86FB3">
        <w:trPr>
          <w:trHeight w:val="561"/>
        </w:trPr>
        <w:tc>
          <w:tcPr>
            <w:tcW w:w="704" w:type="dxa"/>
          </w:tcPr>
          <w:p w14:paraId="07924140" w14:textId="77777777" w:rsidR="00010418" w:rsidRPr="00217996" w:rsidRDefault="00010418" w:rsidP="00010418">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24.</w:t>
            </w:r>
          </w:p>
        </w:tc>
        <w:tc>
          <w:tcPr>
            <w:tcW w:w="2977" w:type="dxa"/>
          </w:tcPr>
          <w:p w14:paraId="10DDE5B5"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Funkcijų valdymo pultas Nr.4</w:t>
            </w:r>
          </w:p>
        </w:tc>
        <w:tc>
          <w:tcPr>
            <w:tcW w:w="3827" w:type="dxa"/>
            <w:gridSpan w:val="2"/>
          </w:tcPr>
          <w:p w14:paraId="2BC1FFBC"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1. Pultas skirtas slaugytojams,</w:t>
            </w:r>
          </w:p>
          <w:p w14:paraId="4C7CA4DD"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2. Galima valdyti šias funkcijas:</w:t>
            </w:r>
          </w:p>
          <w:p w14:paraId="64CD9CC2"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a) Čiužinio platforma aukštyn/žemyn,</w:t>
            </w:r>
          </w:p>
          <w:p w14:paraId="3F039C96"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b) Nugaros sekcija pakelti/nuleisti,</w:t>
            </w:r>
          </w:p>
          <w:p w14:paraId="089B05BB"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c) Šlaunų sekcija pakelti/nuleisti.</w:t>
            </w:r>
          </w:p>
        </w:tc>
        <w:tc>
          <w:tcPr>
            <w:tcW w:w="3827" w:type="dxa"/>
          </w:tcPr>
          <w:p w14:paraId="3E37853D"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c>
          <w:tcPr>
            <w:tcW w:w="2977" w:type="dxa"/>
          </w:tcPr>
          <w:p w14:paraId="0345AEAC" w14:textId="20185D3F" w:rsidR="00010418" w:rsidRPr="00F0430E" w:rsidRDefault="00F0430E" w:rsidP="00F0430E">
            <w:pPr>
              <w:shd w:val="clear" w:color="auto" w:fill="FFFFFF" w:themeFill="background1"/>
              <w:rPr>
                <w:rFonts w:ascii="Times New Roman" w:eastAsia="Times New Roman" w:hAnsi="Times New Roman" w:cs="Times New Roman"/>
                <w:color w:val="FF0000"/>
                <w:lang w:eastAsia="en-GB"/>
              </w:rPr>
            </w:pPr>
            <w:r w:rsidRPr="00F0430E">
              <w:rPr>
                <w:rFonts w:ascii="Times New Roman" w:eastAsia="Times New Roman" w:hAnsi="Times New Roman" w:cs="Times New Roman"/>
                <w:color w:val="FF0000"/>
                <w:lang w:eastAsia="en-GB"/>
              </w:rPr>
              <w:t>Suplanuota per daug pultelių. Įprastai lovos turi vieną slaugytojams skirtą pultelį ir vieną pacientui skirtą pultelį, kuris gali būti keičiamas į ranktūrius integruotais pulteliais/valdikliais (arba vienas, arba kitas, negali būti abu), plius taip pat gali būti kojinis valdiklis</w:t>
            </w:r>
          </w:p>
        </w:tc>
      </w:tr>
      <w:tr w:rsidR="00010418" w:rsidRPr="00217996" w14:paraId="30387869" w14:textId="6F7099C1" w:rsidTr="00B86FB3">
        <w:trPr>
          <w:trHeight w:val="1165"/>
        </w:trPr>
        <w:tc>
          <w:tcPr>
            <w:tcW w:w="704" w:type="dxa"/>
          </w:tcPr>
          <w:p w14:paraId="48FC33DC" w14:textId="77777777" w:rsidR="00010418" w:rsidRPr="00217996" w:rsidRDefault="00010418" w:rsidP="00010418">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25.</w:t>
            </w:r>
          </w:p>
        </w:tc>
        <w:tc>
          <w:tcPr>
            <w:tcW w:w="2977" w:type="dxa"/>
          </w:tcPr>
          <w:p w14:paraId="0E5E59AA"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Infuzinis stovas</w:t>
            </w:r>
          </w:p>
        </w:tc>
        <w:tc>
          <w:tcPr>
            <w:tcW w:w="3827" w:type="dxa"/>
            <w:gridSpan w:val="2"/>
          </w:tcPr>
          <w:p w14:paraId="54A280F5"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1. Tinkantis siūlomo modelio lovai, 1 vnt,</w:t>
            </w:r>
          </w:p>
          <w:p w14:paraId="793A2BAA"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2. Nuimamas,</w:t>
            </w:r>
          </w:p>
          <w:p w14:paraId="47AA11D7" w14:textId="562DDFD2"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3. Lova su ≥ 2 infuzinio stovo tvirtinimo taškais, esančiais galvūgalio pusėje.</w:t>
            </w:r>
          </w:p>
        </w:tc>
        <w:tc>
          <w:tcPr>
            <w:tcW w:w="3827" w:type="dxa"/>
          </w:tcPr>
          <w:p w14:paraId="627B5353"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c>
          <w:tcPr>
            <w:tcW w:w="2977" w:type="dxa"/>
          </w:tcPr>
          <w:p w14:paraId="4DC771A8"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r>
      <w:tr w:rsidR="00010418" w:rsidRPr="00217996" w14:paraId="407EC41B" w14:textId="1546F622" w:rsidTr="00B86FB3">
        <w:trPr>
          <w:trHeight w:val="557"/>
        </w:trPr>
        <w:tc>
          <w:tcPr>
            <w:tcW w:w="704" w:type="dxa"/>
          </w:tcPr>
          <w:p w14:paraId="01702525" w14:textId="77777777" w:rsidR="00010418" w:rsidRPr="00217996" w:rsidRDefault="00010418" w:rsidP="00010418">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26.</w:t>
            </w:r>
          </w:p>
        </w:tc>
        <w:tc>
          <w:tcPr>
            <w:tcW w:w="2977" w:type="dxa"/>
          </w:tcPr>
          <w:p w14:paraId="464DBD7B" w14:textId="77777777" w:rsidR="00010418" w:rsidRPr="00217996" w:rsidRDefault="00010418" w:rsidP="00010418">
            <w:pPr>
              <w:shd w:val="clear" w:color="auto" w:fill="FFFFFF" w:themeFill="background1"/>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Paciento fiksavimo diržų tvirtinimo vietos</w:t>
            </w:r>
          </w:p>
        </w:tc>
        <w:tc>
          <w:tcPr>
            <w:tcW w:w="3827" w:type="dxa"/>
            <w:gridSpan w:val="2"/>
          </w:tcPr>
          <w:p w14:paraId="2F6AE4A3" w14:textId="77777777" w:rsidR="00010418" w:rsidRPr="00217996" w:rsidRDefault="00010418" w:rsidP="00010418">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 6 vnt. kilpų arba lygiaverčių konstrukcinių elementų, fiksuotų prie lovos rėmo</w:t>
            </w:r>
          </w:p>
        </w:tc>
        <w:tc>
          <w:tcPr>
            <w:tcW w:w="3827" w:type="dxa"/>
          </w:tcPr>
          <w:p w14:paraId="32D21510"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c>
          <w:tcPr>
            <w:tcW w:w="2977" w:type="dxa"/>
          </w:tcPr>
          <w:p w14:paraId="5E5D2328" w14:textId="77777777" w:rsidR="00010418" w:rsidRPr="00217996" w:rsidRDefault="00010418" w:rsidP="00010418">
            <w:pPr>
              <w:shd w:val="clear" w:color="auto" w:fill="FFFFFF" w:themeFill="background1"/>
              <w:jc w:val="center"/>
              <w:rPr>
                <w:rFonts w:ascii="Times New Roman" w:eastAsia="Times New Roman" w:hAnsi="Times New Roman" w:cs="Times New Roman"/>
                <w:lang w:eastAsia="en-GB"/>
              </w:rPr>
            </w:pPr>
          </w:p>
        </w:tc>
      </w:tr>
      <w:tr w:rsidR="00A109C1" w:rsidRPr="00217996" w14:paraId="181D0042" w14:textId="3AE0CAB2" w:rsidTr="00B86FB3">
        <w:trPr>
          <w:trHeight w:val="507"/>
        </w:trPr>
        <w:tc>
          <w:tcPr>
            <w:tcW w:w="704" w:type="dxa"/>
          </w:tcPr>
          <w:p w14:paraId="5A36099D" w14:textId="77777777" w:rsidR="00A109C1" w:rsidRPr="00217996" w:rsidRDefault="00A109C1" w:rsidP="00A109C1">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27.</w:t>
            </w:r>
          </w:p>
        </w:tc>
        <w:tc>
          <w:tcPr>
            <w:tcW w:w="2977" w:type="dxa"/>
          </w:tcPr>
          <w:p w14:paraId="661BA2A6" w14:textId="77777777" w:rsidR="00A109C1" w:rsidRPr="00217996" w:rsidRDefault="00A109C1" w:rsidP="00A109C1">
            <w:pPr>
              <w:shd w:val="clear" w:color="auto" w:fill="FFFFFF" w:themeFill="background1"/>
              <w:spacing w:line="259" w:lineRule="auto"/>
              <w:jc w:val="both"/>
              <w:rPr>
                <w:rFonts w:ascii="Times New Roman" w:hAnsi="Times New Roman" w:cs="Times New Roman"/>
                <w:color w:val="FF0000"/>
              </w:rPr>
            </w:pPr>
            <w:r w:rsidRPr="00217996">
              <w:rPr>
                <w:rFonts w:ascii="Times New Roman" w:eastAsia="Times New Roman" w:hAnsi="Times New Roman" w:cs="Times New Roman"/>
                <w:lang w:eastAsia="en-GB"/>
              </w:rPr>
              <w:t>Lova su integruotomis svarstyklėmis</w:t>
            </w:r>
          </w:p>
        </w:tc>
        <w:tc>
          <w:tcPr>
            <w:tcW w:w="3827" w:type="dxa"/>
            <w:gridSpan w:val="2"/>
          </w:tcPr>
          <w:p w14:paraId="4D3BB99B" w14:textId="77777777" w:rsidR="00A109C1" w:rsidRPr="00217996" w:rsidRDefault="00A109C1" w:rsidP="00A109C1">
            <w:pPr>
              <w:shd w:val="clear" w:color="auto" w:fill="FFFFFF" w:themeFill="background1"/>
              <w:spacing w:after="160" w:line="259" w:lineRule="auto"/>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Būtina</w:t>
            </w:r>
          </w:p>
        </w:tc>
        <w:tc>
          <w:tcPr>
            <w:tcW w:w="3827" w:type="dxa"/>
          </w:tcPr>
          <w:p w14:paraId="074C6074" w14:textId="77777777" w:rsidR="00A109C1" w:rsidRPr="00217996" w:rsidRDefault="00A109C1" w:rsidP="00A109C1">
            <w:pPr>
              <w:shd w:val="clear" w:color="auto" w:fill="FFFFFF" w:themeFill="background1"/>
              <w:jc w:val="center"/>
              <w:rPr>
                <w:rFonts w:ascii="Times New Roman" w:eastAsia="Times New Roman" w:hAnsi="Times New Roman" w:cs="Times New Roman"/>
                <w:lang w:eastAsia="en-GB"/>
              </w:rPr>
            </w:pPr>
          </w:p>
        </w:tc>
        <w:tc>
          <w:tcPr>
            <w:tcW w:w="2977" w:type="dxa"/>
          </w:tcPr>
          <w:p w14:paraId="5CCCE0EF" w14:textId="4A445620" w:rsidR="00A109C1" w:rsidRPr="00217996" w:rsidRDefault="00A109C1" w:rsidP="00A109C1">
            <w:pPr>
              <w:shd w:val="clear" w:color="auto" w:fill="FFFFFF" w:themeFill="background1"/>
              <w:rPr>
                <w:rFonts w:ascii="Times New Roman" w:eastAsia="Times New Roman" w:hAnsi="Times New Roman" w:cs="Times New Roman"/>
                <w:lang w:eastAsia="en-GB"/>
              </w:rPr>
            </w:pPr>
            <w:r w:rsidRPr="003D2AA0">
              <w:rPr>
                <w:rFonts w:ascii="Times New Roman" w:eastAsia="Times New Roman" w:hAnsi="Times New Roman" w:cs="Times New Roman"/>
                <w:color w:val="EE0000"/>
                <w:lang w:eastAsia="en-GB"/>
              </w:rPr>
              <w:t xml:space="preserve">Lovos su svarstyklemis kaina siekia 3500-4000 Eur, ar tilps į biudžetą? </w:t>
            </w:r>
          </w:p>
        </w:tc>
      </w:tr>
      <w:tr w:rsidR="00A109C1" w:rsidRPr="00217996" w14:paraId="2CA87CFF" w14:textId="1D09E9A5" w:rsidTr="00B86FB3">
        <w:trPr>
          <w:trHeight w:val="557"/>
        </w:trPr>
        <w:tc>
          <w:tcPr>
            <w:tcW w:w="704" w:type="dxa"/>
          </w:tcPr>
          <w:p w14:paraId="2B9FADB5" w14:textId="77777777" w:rsidR="00A109C1" w:rsidRPr="00217996" w:rsidRDefault="00A109C1" w:rsidP="00A109C1">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28.</w:t>
            </w:r>
          </w:p>
        </w:tc>
        <w:tc>
          <w:tcPr>
            <w:tcW w:w="2977" w:type="dxa"/>
          </w:tcPr>
          <w:p w14:paraId="27D7C868" w14:textId="77777777" w:rsidR="00A109C1" w:rsidRPr="00217996" w:rsidRDefault="00A109C1" w:rsidP="00A109C1">
            <w:pPr>
              <w:shd w:val="clear" w:color="auto" w:fill="FFFFFF" w:themeFill="background1"/>
              <w:spacing w:line="259" w:lineRule="auto"/>
              <w:jc w:val="both"/>
              <w:rPr>
                <w:rFonts w:ascii="Times New Roman" w:hAnsi="Times New Roman" w:cs="Times New Roman"/>
                <w:color w:val="FF0000"/>
              </w:rPr>
            </w:pPr>
            <w:r w:rsidRPr="00217996">
              <w:rPr>
                <w:rFonts w:ascii="Times New Roman" w:eastAsia="Times New Roman" w:hAnsi="Times New Roman" w:cs="Times New Roman"/>
                <w:lang w:eastAsia="en-GB"/>
              </w:rPr>
              <w:t>Išlipimo iš lovos perspėjimo sistema</w:t>
            </w:r>
          </w:p>
        </w:tc>
        <w:tc>
          <w:tcPr>
            <w:tcW w:w="3827" w:type="dxa"/>
            <w:gridSpan w:val="2"/>
          </w:tcPr>
          <w:p w14:paraId="1C2FF47B" w14:textId="77777777" w:rsidR="00A109C1" w:rsidRPr="00217996" w:rsidRDefault="00A109C1" w:rsidP="00A109C1">
            <w:pPr>
              <w:shd w:val="clear" w:color="auto" w:fill="FFFFFF" w:themeFill="background1"/>
              <w:spacing w:after="160" w:line="259" w:lineRule="auto"/>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Būtina</w:t>
            </w:r>
          </w:p>
        </w:tc>
        <w:tc>
          <w:tcPr>
            <w:tcW w:w="3827" w:type="dxa"/>
          </w:tcPr>
          <w:p w14:paraId="76C2DD16" w14:textId="77777777" w:rsidR="00A109C1" w:rsidRPr="00217996" w:rsidRDefault="00A109C1" w:rsidP="00A109C1">
            <w:pPr>
              <w:shd w:val="clear" w:color="auto" w:fill="FFFFFF" w:themeFill="background1"/>
              <w:jc w:val="center"/>
              <w:rPr>
                <w:rFonts w:ascii="Times New Roman" w:eastAsia="Times New Roman" w:hAnsi="Times New Roman" w:cs="Times New Roman"/>
                <w:lang w:eastAsia="en-GB"/>
              </w:rPr>
            </w:pPr>
          </w:p>
        </w:tc>
        <w:tc>
          <w:tcPr>
            <w:tcW w:w="2977" w:type="dxa"/>
          </w:tcPr>
          <w:p w14:paraId="20550ED3" w14:textId="3AA8DC92" w:rsidR="00A109C1" w:rsidRPr="00217996" w:rsidRDefault="00A109C1" w:rsidP="00A109C1">
            <w:pPr>
              <w:shd w:val="clear" w:color="auto" w:fill="FFFFFF" w:themeFill="background1"/>
              <w:rPr>
                <w:rFonts w:ascii="Times New Roman" w:eastAsia="Times New Roman" w:hAnsi="Times New Roman" w:cs="Times New Roman"/>
                <w:lang w:eastAsia="en-GB"/>
              </w:rPr>
            </w:pPr>
            <w:r w:rsidRPr="003D2AA0">
              <w:rPr>
                <w:rFonts w:ascii="Times New Roman" w:eastAsia="Times New Roman" w:hAnsi="Times New Roman" w:cs="Times New Roman"/>
                <w:color w:val="EE0000"/>
                <w:lang w:eastAsia="en-GB"/>
              </w:rPr>
              <w:t>Lovos su svarstyklemis</w:t>
            </w:r>
            <w:r>
              <w:rPr>
                <w:rFonts w:ascii="Times New Roman" w:eastAsia="Times New Roman" w:hAnsi="Times New Roman" w:cs="Times New Roman"/>
                <w:color w:val="EE0000"/>
                <w:lang w:eastAsia="en-GB"/>
              </w:rPr>
              <w:t xml:space="preserve"> ir šia funkcija</w:t>
            </w:r>
            <w:r w:rsidRPr="003D2AA0">
              <w:rPr>
                <w:rFonts w:ascii="Times New Roman" w:eastAsia="Times New Roman" w:hAnsi="Times New Roman" w:cs="Times New Roman"/>
                <w:color w:val="EE0000"/>
                <w:lang w:eastAsia="en-GB"/>
              </w:rPr>
              <w:t xml:space="preserve"> kaina siekia 3500-4000 Eur, ar tilps į biudžetą? </w:t>
            </w:r>
          </w:p>
        </w:tc>
      </w:tr>
      <w:tr w:rsidR="00A109C1" w:rsidRPr="00217996" w14:paraId="43F46183" w14:textId="021C2609" w:rsidTr="00B86FB3">
        <w:trPr>
          <w:trHeight w:val="557"/>
        </w:trPr>
        <w:tc>
          <w:tcPr>
            <w:tcW w:w="704" w:type="dxa"/>
          </w:tcPr>
          <w:p w14:paraId="56CFFA9B" w14:textId="77777777" w:rsidR="00A109C1" w:rsidRPr="00217996" w:rsidRDefault="00A109C1" w:rsidP="00A109C1">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29.</w:t>
            </w:r>
          </w:p>
        </w:tc>
        <w:tc>
          <w:tcPr>
            <w:tcW w:w="2977" w:type="dxa"/>
          </w:tcPr>
          <w:p w14:paraId="03CE0074" w14:textId="77777777" w:rsidR="00A109C1" w:rsidRPr="00217996" w:rsidRDefault="00A109C1" w:rsidP="00A109C1">
            <w:pPr>
              <w:shd w:val="clear" w:color="auto" w:fill="FFFFFF" w:themeFill="background1"/>
              <w:jc w:val="both"/>
              <w:rPr>
                <w:rFonts w:ascii="Times New Roman" w:hAnsi="Times New Roman" w:cs="Times New Roman"/>
                <w:color w:val="FF0000"/>
              </w:rPr>
            </w:pPr>
            <w:r w:rsidRPr="00217996">
              <w:rPr>
                <w:rFonts w:ascii="Times New Roman" w:eastAsia="Times New Roman" w:hAnsi="Times New Roman" w:cs="Times New Roman"/>
                <w:lang w:eastAsia="en-GB"/>
              </w:rPr>
              <w:t>Rentgeno kasetės dėklas</w:t>
            </w:r>
          </w:p>
        </w:tc>
        <w:tc>
          <w:tcPr>
            <w:tcW w:w="3827" w:type="dxa"/>
            <w:gridSpan w:val="2"/>
          </w:tcPr>
          <w:p w14:paraId="10F40416" w14:textId="77777777" w:rsidR="00A109C1" w:rsidRPr="00217996" w:rsidRDefault="00A109C1" w:rsidP="00A109C1">
            <w:pPr>
              <w:shd w:val="clear" w:color="auto" w:fill="FFFFFF" w:themeFill="background1"/>
              <w:spacing w:after="160" w:line="259" w:lineRule="auto"/>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Būtina</w:t>
            </w:r>
          </w:p>
        </w:tc>
        <w:tc>
          <w:tcPr>
            <w:tcW w:w="3827" w:type="dxa"/>
          </w:tcPr>
          <w:p w14:paraId="7C4D7E54" w14:textId="77777777" w:rsidR="00A109C1" w:rsidRPr="00217996" w:rsidRDefault="00A109C1" w:rsidP="00A109C1">
            <w:pPr>
              <w:shd w:val="clear" w:color="auto" w:fill="FFFFFF" w:themeFill="background1"/>
              <w:jc w:val="center"/>
              <w:rPr>
                <w:rFonts w:ascii="Times New Roman" w:eastAsia="Times New Roman" w:hAnsi="Times New Roman" w:cs="Times New Roman"/>
                <w:lang w:eastAsia="en-GB"/>
              </w:rPr>
            </w:pPr>
          </w:p>
        </w:tc>
        <w:tc>
          <w:tcPr>
            <w:tcW w:w="2977" w:type="dxa"/>
          </w:tcPr>
          <w:p w14:paraId="0CEBE337" w14:textId="77777777" w:rsidR="00A109C1" w:rsidRPr="00217996" w:rsidRDefault="00A109C1" w:rsidP="00A109C1">
            <w:pPr>
              <w:shd w:val="clear" w:color="auto" w:fill="FFFFFF" w:themeFill="background1"/>
              <w:jc w:val="center"/>
              <w:rPr>
                <w:rFonts w:ascii="Times New Roman" w:eastAsia="Times New Roman" w:hAnsi="Times New Roman" w:cs="Times New Roman"/>
                <w:lang w:eastAsia="en-GB"/>
              </w:rPr>
            </w:pPr>
          </w:p>
        </w:tc>
      </w:tr>
      <w:tr w:rsidR="00A109C1" w:rsidRPr="00217996" w14:paraId="217A4CE6" w14:textId="113C3C88" w:rsidTr="00B86FB3">
        <w:trPr>
          <w:trHeight w:val="1212"/>
        </w:trPr>
        <w:tc>
          <w:tcPr>
            <w:tcW w:w="704" w:type="dxa"/>
          </w:tcPr>
          <w:p w14:paraId="114DC851" w14:textId="77777777" w:rsidR="00A109C1" w:rsidRPr="00217996" w:rsidRDefault="00A109C1" w:rsidP="00A109C1">
            <w:pPr>
              <w:shd w:val="clear" w:color="auto" w:fill="FFFFFF" w:themeFill="background1"/>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30.</w:t>
            </w:r>
          </w:p>
        </w:tc>
        <w:tc>
          <w:tcPr>
            <w:tcW w:w="2977" w:type="dxa"/>
          </w:tcPr>
          <w:p w14:paraId="700A8A37" w14:textId="77777777" w:rsidR="00A109C1" w:rsidRPr="00217996" w:rsidRDefault="00A109C1" w:rsidP="00A109C1">
            <w:pPr>
              <w:shd w:val="clear" w:color="auto" w:fill="FFFFFF" w:themeFill="background1"/>
              <w:jc w:val="both"/>
              <w:rPr>
                <w:rFonts w:ascii="Times New Roman" w:hAnsi="Times New Roman" w:cs="Times New Roman"/>
                <w:color w:val="FF0000"/>
              </w:rPr>
            </w:pPr>
            <w:r w:rsidRPr="00217996">
              <w:rPr>
                <w:rFonts w:ascii="Times New Roman" w:eastAsia="Times New Roman" w:hAnsi="Times New Roman" w:cs="Times New Roman"/>
                <w:lang w:eastAsia="en-GB"/>
              </w:rPr>
              <w:t>Maitinimas</w:t>
            </w:r>
          </w:p>
        </w:tc>
        <w:tc>
          <w:tcPr>
            <w:tcW w:w="3827" w:type="dxa"/>
            <w:gridSpan w:val="2"/>
          </w:tcPr>
          <w:p w14:paraId="5F65420F" w14:textId="77777777" w:rsidR="00A109C1" w:rsidRPr="00217996" w:rsidRDefault="00A109C1" w:rsidP="00A109C1">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 xml:space="preserve"> 1. Išorinis maitinimas iš elektros tinklo 220 V ± 10%, 50 Hz elektros tinklas,</w:t>
            </w:r>
          </w:p>
          <w:p w14:paraId="4AA430CF" w14:textId="77777777" w:rsidR="00A109C1" w:rsidRPr="00217996" w:rsidRDefault="00A109C1" w:rsidP="00A109C1">
            <w:pPr>
              <w:shd w:val="clear" w:color="auto" w:fill="FFFFFF" w:themeFill="background1"/>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lang w:eastAsia="en-GB"/>
              </w:rPr>
              <w:t>2. Baterija (užtikrina funkcijų valdymą be elektros tinklo).</w:t>
            </w:r>
          </w:p>
        </w:tc>
        <w:tc>
          <w:tcPr>
            <w:tcW w:w="3827" w:type="dxa"/>
          </w:tcPr>
          <w:p w14:paraId="17F15C9A" w14:textId="77777777" w:rsidR="00A109C1" w:rsidRPr="00217996" w:rsidRDefault="00A109C1" w:rsidP="00A109C1">
            <w:pPr>
              <w:shd w:val="clear" w:color="auto" w:fill="FFFFFF" w:themeFill="background1"/>
              <w:jc w:val="center"/>
              <w:rPr>
                <w:rFonts w:ascii="Times New Roman" w:eastAsia="Times New Roman" w:hAnsi="Times New Roman" w:cs="Times New Roman"/>
                <w:lang w:eastAsia="en-GB"/>
              </w:rPr>
            </w:pPr>
          </w:p>
        </w:tc>
        <w:tc>
          <w:tcPr>
            <w:tcW w:w="2977" w:type="dxa"/>
          </w:tcPr>
          <w:p w14:paraId="4EEAE993" w14:textId="77777777" w:rsidR="00A109C1" w:rsidRPr="00217996" w:rsidRDefault="00A109C1" w:rsidP="00A109C1">
            <w:pPr>
              <w:shd w:val="clear" w:color="auto" w:fill="FFFFFF" w:themeFill="background1"/>
              <w:jc w:val="center"/>
              <w:rPr>
                <w:rFonts w:ascii="Times New Roman" w:eastAsia="Times New Roman" w:hAnsi="Times New Roman" w:cs="Times New Roman"/>
                <w:lang w:eastAsia="en-GB"/>
              </w:rPr>
            </w:pPr>
          </w:p>
        </w:tc>
      </w:tr>
    </w:tbl>
    <w:p w14:paraId="659E56CA" w14:textId="77777777" w:rsidR="00BF3688" w:rsidRPr="00607B97" w:rsidRDefault="00BF3688" w:rsidP="004659C6">
      <w:pPr>
        <w:spacing w:after="0" w:line="360" w:lineRule="auto"/>
        <w:jc w:val="center"/>
        <w:rPr>
          <w:rFonts w:ascii="Times New Roman" w:hAnsi="Times New Roman" w:cs="Times New Roman"/>
          <w:b/>
          <w:bCs/>
        </w:rPr>
      </w:pPr>
    </w:p>
    <w:p w14:paraId="6CC0DDD1" w14:textId="7F331BD0" w:rsidR="00607B97" w:rsidRPr="00607B97" w:rsidRDefault="00607B97" w:rsidP="00607B97">
      <w:pPr>
        <w:spacing w:after="0" w:line="360" w:lineRule="auto"/>
        <w:rPr>
          <w:rFonts w:ascii="Times New Roman" w:hAnsi="Times New Roman" w:cs="Times New Roman"/>
          <w:b/>
          <w:bCs/>
        </w:rPr>
      </w:pPr>
      <w:r w:rsidRPr="00607B97">
        <w:rPr>
          <w:rFonts w:ascii="Times New Roman" w:hAnsi="Times New Roman" w:cs="Times New Roman"/>
          <w:b/>
          <w:bCs/>
        </w:rPr>
        <w:t>APIBENDRINIMAI, IŠVADOS:</w:t>
      </w:r>
      <w:r w:rsidR="00B86FB3">
        <w:rPr>
          <w:rFonts w:ascii="Times New Roman" w:hAnsi="Times New Roman" w:cs="Times New Roman"/>
          <w:b/>
          <w:bCs/>
        </w:rPr>
        <w:t xml:space="preserve"> Nuspręsta funkcines lovas įsigyti </w:t>
      </w:r>
      <w:r w:rsidR="006412BF">
        <w:rPr>
          <w:rFonts w:ascii="Times New Roman" w:hAnsi="Times New Roman" w:cs="Times New Roman"/>
          <w:b/>
          <w:bCs/>
        </w:rPr>
        <w:t>per CPO.LT katalogą.</w:t>
      </w:r>
    </w:p>
    <w:sectPr w:rsidR="00607B97" w:rsidRPr="00607B97"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7"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29"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7"/>
  </w:num>
  <w:num w:numId="2" w16cid:durableId="2127700924">
    <w:abstractNumId w:val="12"/>
  </w:num>
  <w:num w:numId="3" w16cid:durableId="828517917">
    <w:abstractNumId w:val="32"/>
  </w:num>
  <w:num w:numId="4" w16cid:durableId="826899492">
    <w:abstractNumId w:val="31"/>
  </w:num>
  <w:num w:numId="5" w16cid:durableId="1531529103">
    <w:abstractNumId w:val="2"/>
  </w:num>
  <w:num w:numId="6" w16cid:durableId="986012837">
    <w:abstractNumId w:val="28"/>
  </w:num>
  <w:num w:numId="7" w16cid:durableId="110252109">
    <w:abstractNumId w:val="29"/>
  </w:num>
  <w:num w:numId="8" w16cid:durableId="745079112">
    <w:abstractNumId w:val="16"/>
  </w:num>
  <w:num w:numId="9" w16cid:durableId="654408618">
    <w:abstractNumId w:val="1"/>
  </w:num>
  <w:num w:numId="10" w16cid:durableId="2095853433">
    <w:abstractNumId w:val="4"/>
  </w:num>
  <w:num w:numId="11" w16cid:durableId="1278947920">
    <w:abstractNumId w:val="27"/>
  </w:num>
  <w:num w:numId="12" w16cid:durableId="1628077212">
    <w:abstractNumId w:val="13"/>
  </w:num>
  <w:num w:numId="13" w16cid:durableId="2120835935">
    <w:abstractNumId w:val="21"/>
  </w:num>
  <w:num w:numId="14" w16cid:durableId="1066301799">
    <w:abstractNumId w:val="19"/>
  </w:num>
  <w:num w:numId="15" w16cid:durableId="777721079">
    <w:abstractNumId w:val="26"/>
  </w:num>
  <w:num w:numId="16" w16cid:durableId="2086798620">
    <w:abstractNumId w:val="24"/>
  </w:num>
  <w:num w:numId="17" w16cid:durableId="350304644">
    <w:abstractNumId w:val="33"/>
  </w:num>
  <w:num w:numId="18" w16cid:durableId="1721392706">
    <w:abstractNumId w:val="3"/>
  </w:num>
  <w:num w:numId="19" w16cid:durableId="874851979">
    <w:abstractNumId w:val="23"/>
  </w:num>
  <w:num w:numId="20" w16cid:durableId="1526288768">
    <w:abstractNumId w:val="10"/>
  </w:num>
  <w:num w:numId="21" w16cid:durableId="749815857">
    <w:abstractNumId w:val="36"/>
  </w:num>
  <w:num w:numId="22" w16cid:durableId="612176468">
    <w:abstractNumId w:val="35"/>
  </w:num>
  <w:num w:numId="23" w16cid:durableId="844974352">
    <w:abstractNumId w:val="8"/>
  </w:num>
  <w:num w:numId="24" w16cid:durableId="381096486">
    <w:abstractNumId w:val="0"/>
  </w:num>
  <w:num w:numId="25" w16cid:durableId="1199660289">
    <w:abstractNumId w:val="7"/>
  </w:num>
  <w:num w:numId="26" w16cid:durableId="1395813919">
    <w:abstractNumId w:val="34"/>
  </w:num>
  <w:num w:numId="27" w16cid:durableId="1664577395">
    <w:abstractNumId w:val="11"/>
  </w:num>
  <w:num w:numId="28" w16cid:durableId="808790055">
    <w:abstractNumId w:val="20"/>
  </w:num>
  <w:num w:numId="29" w16cid:durableId="1033650990">
    <w:abstractNumId w:val="9"/>
  </w:num>
  <w:num w:numId="30" w16cid:durableId="243879573">
    <w:abstractNumId w:val="18"/>
  </w:num>
  <w:num w:numId="31" w16cid:durableId="615213928">
    <w:abstractNumId w:val="5"/>
  </w:num>
  <w:num w:numId="32" w16cid:durableId="1733381730">
    <w:abstractNumId w:val="22"/>
  </w:num>
  <w:num w:numId="33" w16cid:durableId="977879690">
    <w:abstractNumId w:val="6"/>
  </w:num>
  <w:num w:numId="34" w16cid:durableId="1624341341">
    <w:abstractNumId w:val="15"/>
  </w:num>
  <w:num w:numId="35" w16cid:durableId="968314742">
    <w:abstractNumId w:val="30"/>
  </w:num>
  <w:num w:numId="36" w16cid:durableId="1462839638">
    <w:abstractNumId w:val="25"/>
  </w:num>
  <w:num w:numId="37" w16cid:durableId="486943921">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10418"/>
    <w:rsid w:val="00020747"/>
    <w:rsid w:val="000258AB"/>
    <w:rsid w:val="00027C19"/>
    <w:rsid w:val="00031B6A"/>
    <w:rsid w:val="0004093C"/>
    <w:rsid w:val="00053135"/>
    <w:rsid w:val="00053BFE"/>
    <w:rsid w:val="00065F46"/>
    <w:rsid w:val="000709E8"/>
    <w:rsid w:val="00076384"/>
    <w:rsid w:val="000771AC"/>
    <w:rsid w:val="00086374"/>
    <w:rsid w:val="00092157"/>
    <w:rsid w:val="00092E27"/>
    <w:rsid w:val="000972FF"/>
    <w:rsid w:val="000A1154"/>
    <w:rsid w:val="000A1619"/>
    <w:rsid w:val="000B099B"/>
    <w:rsid w:val="000B444F"/>
    <w:rsid w:val="000C5E9C"/>
    <w:rsid w:val="000D4921"/>
    <w:rsid w:val="000E0426"/>
    <w:rsid w:val="000E17F3"/>
    <w:rsid w:val="000E5143"/>
    <w:rsid w:val="000F7607"/>
    <w:rsid w:val="0010073B"/>
    <w:rsid w:val="001011EE"/>
    <w:rsid w:val="0010631E"/>
    <w:rsid w:val="001065F7"/>
    <w:rsid w:val="001073BB"/>
    <w:rsid w:val="00115B34"/>
    <w:rsid w:val="00123F93"/>
    <w:rsid w:val="00134430"/>
    <w:rsid w:val="001364D4"/>
    <w:rsid w:val="0014050E"/>
    <w:rsid w:val="00154104"/>
    <w:rsid w:val="00154ABB"/>
    <w:rsid w:val="001560C1"/>
    <w:rsid w:val="00164ABD"/>
    <w:rsid w:val="00176BD0"/>
    <w:rsid w:val="00183CDB"/>
    <w:rsid w:val="00192D0B"/>
    <w:rsid w:val="00196052"/>
    <w:rsid w:val="001A3631"/>
    <w:rsid w:val="001A6713"/>
    <w:rsid w:val="001B3E68"/>
    <w:rsid w:val="001C283B"/>
    <w:rsid w:val="001C4394"/>
    <w:rsid w:val="001D1086"/>
    <w:rsid w:val="001D1930"/>
    <w:rsid w:val="001D7B77"/>
    <w:rsid w:val="001E4591"/>
    <w:rsid w:val="001E5085"/>
    <w:rsid w:val="001F1640"/>
    <w:rsid w:val="001F565E"/>
    <w:rsid w:val="002024F0"/>
    <w:rsid w:val="0020252E"/>
    <w:rsid w:val="00211F17"/>
    <w:rsid w:val="00214123"/>
    <w:rsid w:val="00214137"/>
    <w:rsid w:val="00217996"/>
    <w:rsid w:val="0022152F"/>
    <w:rsid w:val="002253DE"/>
    <w:rsid w:val="002312A1"/>
    <w:rsid w:val="002415F7"/>
    <w:rsid w:val="0025324A"/>
    <w:rsid w:val="00256607"/>
    <w:rsid w:val="00270CAB"/>
    <w:rsid w:val="00274C66"/>
    <w:rsid w:val="00277D11"/>
    <w:rsid w:val="00291418"/>
    <w:rsid w:val="002A7FB8"/>
    <w:rsid w:val="002B26EA"/>
    <w:rsid w:val="002B4F4C"/>
    <w:rsid w:val="002B56ED"/>
    <w:rsid w:val="002C1438"/>
    <w:rsid w:val="002C1588"/>
    <w:rsid w:val="002C2C50"/>
    <w:rsid w:val="002C30DF"/>
    <w:rsid w:val="002C340B"/>
    <w:rsid w:val="002C61B6"/>
    <w:rsid w:val="002C7607"/>
    <w:rsid w:val="002D16FA"/>
    <w:rsid w:val="002E5866"/>
    <w:rsid w:val="002F0969"/>
    <w:rsid w:val="002F134D"/>
    <w:rsid w:val="002F2F68"/>
    <w:rsid w:val="002F7F7A"/>
    <w:rsid w:val="00311CFD"/>
    <w:rsid w:val="00333ABB"/>
    <w:rsid w:val="00337507"/>
    <w:rsid w:val="00341645"/>
    <w:rsid w:val="003450F0"/>
    <w:rsid w:val="0035058B"/>
    <w:rsid w:val="00351A4E"/>
    <w:rsid w:val="00355122"/>
    <w:rsid w:val="0036121F"/>
    <w:rsid w:val="003655B7"/>
    <w:rsid w:val="00366651"/>
    <w:rsid w:val="003809E4"/>
    <w:rsid w:val="0038438F"/>
    <w:rsid w:val="003A03D7"/>
    <w:rsid w:val="003A4D40"/>
    <w:rsid w:val="003A6612"/>
    <w:rsid w:val="003B140A"/>
    <w:rsid w:val="003B6E1B"/>
    <w:rsid w:val="003D28D6"/>
    <w:rsid w:val="003D69A9"/>
    <w:rsid w:val="003D7526"/>
    <w:rsid w:val="003E16B6"/>
    <w:rsid w:val="003E4889"/>
    <w:rsid w:val="003F0591"/>
    <w:rsid w:val="003F6D70"/>
    <w:rsid w:val="00400533"/>
    <w:rsid w:val="00407073"/>
    <w:rsid w:val="004118C5"/>
    <w:rsid w:val="00412C32"/>
    <w:rsid w:val="00416F63"/>
    <w:rsid w:val="004208FB"/>
    <w:rsid w:val="0042094C"/>
    <w:rsid w:val="004241B3"/>
    <w:rsid w:val="004254AE"/>
    <w:rsid w:val="00433578"/>
    <w:rsid w:val="00437B57"/>
    <w:rsid w:val="004434F7"/>
    <w:rsid w:val="004465C8"/>
    <w:rsid w:val="0044675E"/>
    <w:rsid w:val="0045252D"/>
    <w:rsid w:val="00453893"/>
    <w:rsid w:val="004659C6"/>
    <w:rsid w:val="0047052F"/>
    <w:rsid w:val="00477A29"/>
    <w:rsid w:val="0048144B"/>
    <w:rsid w:val="00483327"/>
    <w:rsid w:val="00491645"/>
    <w:rsid w:val="00492A9B"/>
    <w:rsid w:val="00496049"/>
    <w:rsid w:val="004A1400"/>
    <w:rsid w:val="004A6E7E"/>
    <w:rsid w:val="004C30DC"/>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277BB"/>
    <w:rsid w:val="00531EAF"/>
    <w:rsid w:val="00532656"/>
    <w:rsid w:val="005340EC"/>
    <w:rsid w:val="00563E06"/>
    <w:rsid w:val="00581FEB"/>
    <w:rsid w:val="00582574"/>
    <w:rsid w:val="005902C0"/>
    <w:rsid w:val="005919FF"/>
    <w:rsid w:val="00592637"/>
    <w:rsid w:val="005942AC"/>
    <w:rsid w:val="00596726"/>
    <w:rsid w:val="005A1EED"/>
    <w:rsid w:val="005B3CAD"/>
    <w:rsid w:val="005C1C33"/>
    <w:rsid w:val="005C29A9"/>
    <w:rsid w:val="005D00A3"/>
    <w:rsid w:val="005D4FC0"/>
    <w:rsid w:val="005D6F49"/>
    <w:rsid w:val="005F543E"/>
    <w:rsid w:val="005F7FDA"/>
    <w:rsid w:val="006007D6"/>
    <w:rsid w:val="0060604C"/>
    <w:rsid w:val="00607B97"/>
    <w:rsid w:val="006124F4"/>
    <w:rsid w:val="0061534E"/>
    <w:rsid w:val="006209D8"/>
    <w:rsid w:val="00630357"/>
    <w:rsid w:val="00630F82"/>
    <w:rsid w:val="00640B88"/>
    <w:rsid w:val="006412BF"/>
    <w:rsid w:val="006417F6"/>
    <w:rsid w:val="00641BE5"/>
    <w:rsid w:val="0064642C"/>
    <w:rsid w:val="00662E7B"/>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74A9"/>
    <w:rsid w:val="006D05BB"/>
    <w:rsid w:val="006E748B"/>
    <w:rsid w:val="006F57F4"/>
    <w:rsid w:val="0070274B"/>
    <w:rsid w:val="007038F8"/>
    <w:rsid w:val="00710A11"/>
    <w:rsid w:val="00712D89"/>
    <w:rsid w:val="00713DB6"/>
    <w:rsid w:val="00717BAF"/>
    <w:rsid w:val="00720E0B"/>
    <w:rsid w:val="00722B64"/>
    <w:rsid w:val="007304B1"/>
    <w:rsid w:val="00730551"/>
    <w:rsid w:val="00743788"/>
    <w:rsid w:val="00743B34"/>
    <w:rsid w:val="00744D55"/>
    <w:rsid w:val="007528F4"/>
    <w:rsid w:val="00756012"/>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14C0"/>
    <w:rsid w:val="008367D0"/>
    <w:rsid w:val="008408D4"/>
    <w:rsid w:val="00840B9B"/>
    <w:rsid w:val="008415DA"/>
    <w:rsid w:val="00841AE4"/>
    <w:rsid w:val="00847976"/>
    <w:rsid w:val="00857770"/>
    <w:rsid w:val="00857954"/>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4A24"/>
    <w:rsid w:val="00900CE5"/>
    <w:rsid w:val="009077D7"/>
    <w:rsid w:val="009207B7"/>
    <w:rsid w:val="009304E8"/>
    <w:rsid w:val="00930D75"/>
    <w:rsid w:val="00931AC5"/>
    <w:rsid w:val="00931DBD"/>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6CAD"/>
    <w:rsid w:val="00987155"/>
    <w:rsid w:val="00995083"/>
    <w:rsid w:val="009A0683"/>
    <w:rsid w:val="009A0A01"/>
    <w:rsid w:val="009B58CC"/>
    <w:rsid w:val="009B674A"/>
    <w:rsid w:val="009C460D"/>
    <w:rsid w:val="009D4FBE"/>
    <w:rsid w:val="009D505C"/>
    <w:rsid w:val="009E13A9"/>
    <w:rsid w:val="009F6839"/>
    <w:rsid w:val="009F7005"/>
    <w:rsid w:val="00A00881"/>
    <w:rsid w:val="00A00EBE"/>
    <w:rsid w:val="00A048C9"/>
    <w:rsid w:val="00A0604A"/>
    <w:rsid w:val="00A078F5"/>
    <w:rsid w:val="00A07C96"/>
    <w:rsid w:val="00A109C1"/>
    <w:rsid w:val="00A12F2C"/>
    <w:rsid w:val="00A220D9"/>
    <w:rsid w:val="00A320CD"/>
    <w:rsid w:val="00A42588"/>
    <w:rsid w:val="00A5787C"/>
    <w:rsid w:val="00A60FEC"/>
    <w:rsid w:val="00A62913"/>
    <w:rsid w:val="00A63513"/>
    <w:rsid w:val="00A64FEE"/>
    <w:rsid w:val="00A67D3D"/>
    <w:rsid w:val="00A7137C"/>
    <w:rsid w:val="00A74BF3"/>
    <w:rsid w:val="00A83944"/>
    <w:rsid w:val="00A852EA"/>
    <w:rsid w:val="00A946CA"/>
    <w:rsid w:val="00A9542A"/>
    <w:rsid w:val="00AA09B2"/>
    <w:rsid w:val="00AA1815"/>
    <w:rsid w:val="00AB31AB"/>
    <w:rsid w:val="00AB42EB"/>
    <w:rsid w:val="00AC7A96"/>
    <w:rsid w:val="00AD0EC2"/>
    <w:rsid w:val="00AE1FC7"/>
    <w:rsid w:val="00AE687A"/>
    <w:rsid w:val="00AF27D0"/>
    <w:rsid w:val="00AF30E1"/>
    <w:rsid w:val="00B024BC"/>
    <w:rsid w:val="00B12D38"/>
    <w:rsid w:val="00B20613"/>
    <w:rsid w:val="00B23CE7"/>
    <w:rsid w:val="00B26A2B"/>
    <w:rsid w:val="00B27381"/>
    <w:rsid w:val="00B454B0"/>
    <w:rsid w:val="00B50187"/>
    <w:rsid w:val="00B5081A"/>
    <w:rsid w:val="00B53681"/>
    <w:rsid w:val="00B62643"/>
    <w:rsid w:val="00B74633"/>
    <w:rsid w:val="00B76558"/>
    <w:rsid w:val="00B8141C"/>
    <w:rsid w:val="00B8382E"/>
    <w:rsid w:val="00B86FB3"/>
    <w:rsid w:val="00B93DF6"/>
    <w:rsid w:val="00B97EFA"/>
    <w:rsid w:val="00BA0EC0"/>
    <w:rsid w:val="00BA32A8"/>
    <w:rsid w:val="00BC02BD"/>
    <w:rsid w:val="00BC0CCC"/>
    <w:rsid w:val="00BC2FCF"/>
    <w:rsid w:val="00BC6B85"/>
    <w:rsid w:val="00BD367F"/>
    <w:rsid w:val="00BE1077"/>
    <w:rsid w:val="00BE32BE"/>
    <w:rsid w:val="00BF1297"/>
    <w:rsid w:val="00BF2293"/>
    <w:rsid w:val="00BF3688"/>
    <w:rsid w:val="00BF3E4A"/>
    <w:rsid w:val="00BF505E"/>
    <w:rsid w:val="00C00360"/>
    <w:rsid w:val="00C00D85"/>
    <w:rsid w:val="00C03B75"/>
    <w:rsid w:val="00C04C7B"/>
    <w:rsid w:val="00C05428"/>
    <w:rsid w:val="00C05F08"/>
    <w:rsid w:val="00C12149"/>
    <w:rsid w:val="00C13099"/>
    <w:rsid w:val="00C16956"/>
    <w:rsid w:val="00C17937"/>
    <w:rsid w:val="00C25010"/>
    <w:rsid w:val="00C31AF7"/>
    <w:rsid w:val="00C402B1"/>
    <w:rsid w:val="00C40A8E"/>
    <w:rsid w:val="00C429B4"/>
    <w:rsid w:val="00C43DAB"/>
    <w:rsid w:val="00C52B57"/>
    <w:rsid w:val="00C52D78"/>
    <w:rsid w:val="00C56BED"/>
    <w:rsid w:val="00C57D66"/>
    <w:rsid w:val="00C72363"/>
    <w:rsid w:val="00C72541"/>
    <w:rsid w:val="00C741F2"/>
    <w:rsid w:val="00C74B8F"/>
    <w:rsid w:val="00C74C75"/>
    <w:rsid w:val="00C76856"/>
    <w:rsid w:val="00C81BB7"/>
    <w:rsid w:val="00C82BFA"/>
    <w:rsid w:val="00C841CE"/>
    <w:rsid w:val="00C85FF0"/>
    <w:rsid w:val="00C86100"/>
    <w:rsid w:val="00C90A8E"/>
    <w:rsid w:val="00C97B9C"/>
    <w:rsid w:val="00CA38AD"/>
    <w:rsid w:val="00CA49B4"/>
    <w:rsid w:val="00CA6A53"/>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2B87"/>
    <w:rsid w:val="00D11A15"/>
    <w:rsid w:val="00D13022"/>
    <w:rsid w:val="00D22FFB"/>
    <w:rsid w:val="00D306CA"/>
    <w:rsid w:val="00D325EB"/>
    <w:rsid w:val="00D33A9E"/>
    <w:rsid w:val="00D3509A"/>
    <w:rsid w:val="00D36A4D"/>
    <w:rsid w:val="00D3725E"/>
    <w:rsid w:val="00D4224F"/>
    <w:rsid w:val="00D44932"/>
    <w:rsid w:val="00D53F0C"/>
    <w:rsid w:val="00D62F29"/>
    <w:rsid w:val="00D6403C"/>
    <w:rsid w:val="00D6648A"/>
    <w:rsid w:val="00D71C81"/>
    <w:rsid w:val="00D71EA8"/>
    <w:rsid w:val="00D724AC"/>
    <w:rsid w:val="00D72620"/>
    <w:rsid w:val="00D743A6"/>
    <w:rsid w:val="00D752E3"/>
    <w:rsid w:val="00D86A6B"/>
    <w:rsid w:val="00D86DF9"/>
    <w:rsid w:val="00D87B03"/>
    <w:rsid w:val="00D87C4D"/>
    <w:rsid w:val="00D93347"/>
    <w:rsid w:val="00D943A2"/>
    <w:rsid w:val="00D97457"/>
    <w:rsid w:val="00DA2B32"/>
    <w:rsid w:val="00DA49B9"/>
    <w:rsid w:val="00DA4D62"/>
    <w:rsid w:val="00DA6988"/>
    <w:rsid w:val="00DB3028"/>
    <w:rsid w:val="00DC5FE4"/>
    <w:rsid w:val="00DD20B1"/>
    <w:rsid w:val="00DE10A1"/>
    <w:rsid w:val="00DF090B"/>
    <w:rsid w:val="00DF220E"/>
    <w:rsid w:val="00DF6961"/>
    <w:rsid w:val="00DF7E14"/>
    <w:rsid w:val="00E02913"/>
    <w:rsid w:val="00E039E5"/>
    <w:rsid w:val="00E06C12"/>
    <w:rsid w:val="00E10690"/>
    <w:rsid w:val="00E11884"/>
    <w:rsid w:val="00E219B9"/>
    <w:rsid w:val="00E21F97"/>
    <w:rsid w:val="00E34BBA"/>
    <w:rsid w:val="00E352A2"/>
    <w:rsid w:val="00E50D77"/>
    <w:rsid w:val="00E55AB9"/>
    <w:rsid w:val="00E64215"/>
    <w:rsid w:val="00E73C60"/>
    <w:rsid w:val="00E77A02"/>
    <w:rsid w:val="00E90DDA"/>
    <w:rsid w:val="00E9179A"/>
    <w:rsid w:val="00E91E49"/>
    <w:rsid w:val="00E95636"/>
    <w:rsid w:val="00E95F55"/>
    <w:rsid w:val="00EA74CA"/>
    <w:rsid w:val="00EA7CBD"/>
    <w:rsid w:val="00EB7C0B"/>
    <w:rsid w:val="00EC4C09"/>
    <w:rsid w:val="00EC63E3"/>
    <w:rsid w:val="00ED53D1"/>
    <w:rsid w:val="00EE1737"/>
    <w:rsid w:val="00EE44D2"/>
    <w:rsid w:val="00EF7FFB"/>
    <w:rsid w:val="00F03EA6"/>
    <w:rsid w:val="00F0430E"/>
    <w:rsid w:val="00F24189"/>
    <w:rsid w:val="00F255B5"/>
    <w:rsid w:val="00F33573"/>
    <w:rsid w:val="00F410ED"/>
    <w:rsid w:val="00F55900"/>
    <w:rsid w:val="00F610A4"/>
    <w:rsid w:val="00F616DD"/>
    <w:rsid w:val="00F6186B"/>
    <w:rsid w:val="00F63BC1"/>
    <w:rsid w:val="00F63D7E"/>
    <w:rsid w:val="00F659EB"/>
    <w:rsid w:val="00F77F7D"/>
    <w:rsid w:val="00FA085B"/>
    <w:rsid w:val="00FA4C43"/>
    <w:rsid w:val="00FA59B0"/>
    <w:rsid w:val="00FB1605"/>
    <w:rsid w:val="00FB2617"/>
    <w:rsid w:val="00FB28A9"/>
    <w:rsid w:val="00FB6EB7"/>
    <w:rsid w:val="00FC37D9"/>
    <w:rsid w:val="00FD7B6F"/>
    <w:rsid w:val="00FE02A2"/>
    <w:rsid w:val="00FE3FB4"/>
    <w:rsid w:val="00FE4392"/>
    <w:rsid w:val="00FE5903"/>
    <w:rsid w:val="00FE6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7922</Words>
  <Characters>4516</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5</cp:revision>
  <cp:lastPrinted>2025-04-28T10:39:00Z</cp:lastPrinted>
  <dcterms:created xsi:type="dcterms:W3CDTF">2025-06-04T08:06:00Z</dcterms:created>
  <dcterms:modified xsi:type="dcterms:W3CDTF">2025-06-04T08:08:00Z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